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3AE7" w14:textId="77777777" w:rsidR="00E62078" w:rsidRPr="00E62078" w:rsidRDefault="00E62078" w:rsidP="00E6207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REPUBLIKA HRVATSKA</w:t>
      </w:r>
    </w:p>
    <w:p w14:paraId="0DD86DAA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OSJEČKO-BARANJSKA ŽUPANIJA</w:t>
      </w:r>
    </w:p>
    <w:p w14:paraId="42F3B9A6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OPĆINA PUNITOVCI</w:t>
      </w:r>
    </w:p>
    <w:p w14:paraId="1B25EA33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OPĆINSKO VIJEĆE</w:t>
      </w:r>
    </w:p>
    <w:p w14:paraId="189678A7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val="hr-HR"/>
        </w:rPr>
      </w:pPr>
    </w:p>
    <w:p w14:paraId="5F9F5524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7E9221F0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0"/>
          <w:szCs w:val="24"/>
          <w:lang w:val="hr-HR"/>
        </w:rPr>
        <w:t xml:space="preserve">Na temelju članka 7. stavak 3. i članka 39. stavak 2. Zakona o proračunu (''Narodne novine'', broj 87/08., 136/12. i 15/15.) i odredbi članka 27. točke 3. Statuta Općine Punitovci (''Službeni glasnik Općine Punitovci', broj 2/09. i 1/13., 2/15.), Općinsko vijeće Općine Punitovci na   </w:t>
      </w:r>
      <w:r w:rsidRPr="00E62078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27. sjednici održanoj 14. travnja 2021. donijelo je</w:t>
      </w:r>
    </w:p>
    <w:p w14:paraId="472CE88D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20E24683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23B7C88A" w14:textId="77777777" w:rsidR="00E62078" w:rsidRPr="00E62078" w:rsidRDefault="00E62078" w:rsidP="00E62078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i/>
          <w:sz w:val="32"/>
          <w:szCs w:val="32"/>
          <w:lang w:val="hr-HR" w:eastAsia="hr-HR"/>
        </w:rPr>
      </w:pPr>
    </w:p>
    <w:p w14:paraId="5C950B68" w14:textId="77777777" w:rsidR="00E62078" w:rsidRPr="00E62078" w:rsidRDefault="00E62078" w:rsidP="00E6207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GODIŠNJI OBRAČUN PRORAČUNA</w:t>
      </w:r>
    </w:p>
    <w:p w14:paraId="5CE3743D" w14:textId="77777777" w:rsidR="00E62078" w:rsidRPr="00E62078" w:rsidRDefault="00E62078" w:rsidP="00E62078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 xml:space="preserve"> OPĆINE PUNITOVCI ZA 2020. GODINU</w:t>
      </w:r>
    </w:p>
    <w:p w14:paraId="1CEF31BD" w14:textId="77777777" w:rsidR="00E62078" w:rsidRPr="00E62078" w:rsidRDefault="00E62078" w:rsidP="00E62078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F53D084" w14:textId="77777777" w:rsidR="00E62078" w:rsidRPr="00E62078" w:rsidRDefault="00E62078" w:rsidP="00E620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D731BE9" w14:textId="77777777" w:rsidR="00E62078" w:rsidRPr="00E62078" w:rsidRDefault="00E62078" w:rsidP="00E620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 OPĆI  DIO</w:t>
      </w:r>
    </w:p>
    <w:p w14:paraId="7402B02E" w14:textId="77777777" w:rsidR="00E62078" w:rsidRPr="00E62078" w:rsidRDefault="00E62078" w:rsidP="00E62078">
      <w:pPr>
        <w:spacing w:after="0" w:line="240" w:lineRule="auto"/>
        <w:ind w:left="1080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262DBC57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lanak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1.</w:t>
      </w:r>
    </w:p>
    <w:p w14:paraId="439F112C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862AE55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  <w:t>Godišnji izvještaj o izvršenju Proračuna Općine Punitovci za razdoblje 01. siječnja do 31. prosinca 2020. godine sadrži:</w:t>
      </w:r>
    </w:p>
    <w:p w14:paraId="0CC6DB8F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  <w:t>1. opći dio Proračuna koji čini Račun prihoda i rashoda i Račun financiranja na razini odjeljka ekonomske klasifikacije</w:t>
      </w:r>
    </w:p>
    <w:p w14:paraId="43E1A6E9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  <w:t>2. posebni dio Proračuna po organizacijskoj i programskoj klasifikaciji te razini odjeljka ekonomske klasifikacije</w:t>
      </w:r>
    </w:p>
    <w:p w14:paraId="42CD07B2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  <w:t>3. izvještaj o zaduživanju na domaćem i stranom tržištu novca i kapitala</w:t>
      </w:r>
    </w:p>
    <w:p w14:paraId="4EAD0357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  <w:t>4. izvještaj o korištenju proračunske zalihe</w:t>
      </w:r>
    </w:p>
    <w:p w14:paraId="5E660BFA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  <w:t>5. izvještaj o danim jamstvima i izdacima po jamstvima</w:t>
      </w:r>
    </w:p>
    <w:p w14:paraId="0BE65AD4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ar-SA"/>
        </w:rPr>
        <w:t>6. obrazloženje ostvarenja prihoda i primitaka, rashoda i izdataka.</w:t>
      </w:r>
    </w:p>
    <w:p w14:paraId="1F3724CD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hr-HR" w:eastAsia="ar-SA"/>
        </w:rPr>
      </w:pPr>
    </w:p>
    <w:p w14:paraId="218B7F47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F9E801C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EA5B0A6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576C186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27EAF6D7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C0C62AE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2329F7B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B1CE54F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E95E74F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 RAČUN PRIHODA I RASHODA</w:t>
      </w:r>
    </w:p>
    <w:p w14:paraId="67D7A9EC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Arial Unicode MS" w:hAnsi="Times New Roman" w:cs="Times New Roman"/>
          <w:sz w:val="20"/>
          <w:szCs w:val="20"/>
          <w:lang w:val="hr-HR" w:eastAsia="hr-HR"/>
        </w:rPr>
      </w:pPr>
    </w:p>
    <w:p w14:paraId="579EB5F9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7"/>
        <w:gridCol w:w="2126"/>
        <w:gridCol w:w="1701"/>
        <w:gridCol w:w="1843"/>
        <w:gridCol w:w="1559"/>
        <w:gridCol w:w="1701"/>
      </w:tblGrid>
      <w:tr w:rsidR="00E62078" w:rsidRPr="00E62078" w14:paraId="4B8F23FD" w14:textId="77777777" w:rsidTr="00E62078">
        <w:trPr>
          <w:trHeight w:val="365"/>
          <w:jc w:val="center"/>
        </w:trPr>
        <w:tc>
          <w:tcPr>
            <w:tcW w:w="59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B7F93B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A. RAČUN PRIHODA I RASHODA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E13C3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31.12.2019.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D0573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Plan 2020.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AE79D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31.12.2020.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86564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Indeks </w:t>
            </w:r>
          </w:p>
          <w:p w14:paraId="00A7A0D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(3/1)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9D2AF9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Indeks </w:t>
            </w:r>
          </w:p>
          <w:p w14:paraId="62A769B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(3/2)</w:t>
            </w:r>
          </w:p>
        </w:tc>
      </w:tr>
      <w:tr w:rsidR="00E62078" w:rsidRPr="00E62078" w14:paraId="77873A56" w14:textId="77777777" w:rsidTr="00E62078">
        <w:trPr>
          <w:trHeight w:val="365"/>
          <w:jc w:val="center"/>
        </w:trPr>
        <w:tc>
          <w:tcPr>
            <w:tcW w:w="59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647594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UKUPNI PRIHODI + VIŠAK PRIHODA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FF925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9E232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B8035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65B8F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76903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</w:tr>
      <w:tr w:rsidR="00E62078" w:rsidRPr="00E62078" w14:paraId="6A06BFB0" w14:textId="77777777" w:rsidTr="00E62078">
        <w:trPr>
          <w:trHeight w:val="365"/>
          <w:jc w:val="center"/>
        </w:trPr>
        <w:tc>
          <w:tcPr>
            <w:tcW w:w="592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9D5E37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UKUPNI PRIHODI I PRIMICI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84073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D15077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10.240.662,90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CD500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184F6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14.914.000,00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EE05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A50BE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11.181.218,07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9E20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B4C8E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109,18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06110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AC887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74,97</w:t>
            </w:r>
          </w:p>
        </w:tc>
      </w:tr>
      <w:tr w:rsidR="00E62078" w:rsidRPr="00E62078" w14:paraId="64F6CEC3" w14:textId="77777777" w:rsidTr="00E62078">
        <w:trPr>
          <w:trHeight w:val="353"/>
          <w:jc w:val="center"/>
        </w:trPr>
        <w:tc>
          <w:tcPr>
            <w:tcW w:w="5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4AB3D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  <w:t xml:space="preserve">UKUPNI PRIHODI                                                                                         6+7 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7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33165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10.240.662,90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A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5BEBC6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11.814.000,00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C5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F925D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11.181.218,07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CD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7E5B2C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109,18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7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048D3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74,97</w:t>
            </w:r>
          </w:p>
        </w:tc>
      </w:tr>
      <w:tr w:rsidR="00E62078" w:rsidRPr="00E62078" w14:paraId="41AAE5B2" w14:textId="77777777" w:rsidTr="00E62078">
        <w:trPr>
          <w:trHeight w:val="375"/>
          <w:jc w:val="center"/>
        </w:trPr>
        <w:tc>
          <w:tcPr>
            <w:tcW w:w="5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6FA5C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  <w:t>PRIHODI                                                                                                     razred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8E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C2551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10.240.662,90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66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C89A59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11.814.000,00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4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4B5F46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8.881.218,07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5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06422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5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9620D7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75,18</w:t>
            </w:r>
          </w:p>
        </w:tc>
      </w:tr>
      <w:tr w:rsidR="00E62078" w:rsidRPr="00E62078" w14:paraId="0ABE6017" w14:textId="77777777" w:rsidTr="00E62078">
        <w:trPr>
          <w:trHeight w:val="365"/>
          <w:jc w:val="center"/>
        </w:trPr>
        <w:tc>
          <w:tcPr>
            <w:tcW w:w="5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AAD50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PRIHODI OD PRODAJE NEFINANCIJSKE IMOVINE  </w:t>
            </w:r>
            <w:r w:rsidRPr="00E6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  <w:t xml:space="preserve">                           razred 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B3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A3F9D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D8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7469B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08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9A6AE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2C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B4ECF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4FE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085093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</w:tr>
      <w:tr w:rsidR="00E62078" w:rsidRPr="00E62078" w14:paraId="717C8742" w14:textId="77777777" w:rsidTr="00E62078">
        <w:trPr>
          <w:trHeight w:val="365"/>
          <w:jc w:val="center"/>
        </w:trPr>
        <w:tc>
          <w:tcPr>
            <w:tcW w:w="5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A2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Primici od financijske imovine i zaduživanje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2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2C09B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FA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93031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3.100.000,00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E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19DEF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2.300.000,00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5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DF564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F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33ACA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74,19</w:t>
            </w:r>
          </w:p>
        </w:tc>
      </w:tr>
      <w:tr w:rsidR="00E62078" w:rsidRPr="00E62078" w14:paraId="7D7CFEA1" w14:textId="77777777" w:rsidTr="00E62078">
        <w:trPr>
          <w:trHeight w:val="375"/>
          <w:jc w:val="center"/>
        </w:trPr>
        <w:tc>
          <w:tcPr>
            <w:tcW w:w="5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DEA15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  <w:t xml:space="preserve">UKUPNI RASHODI                                                                                        3+4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12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0CB0D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10.533.424,10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3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69330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14.914.000,00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3C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21DFC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11.886.708,53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F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74DA31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3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401A0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79,70</w:t>
            </w:r>
          </w:p>
        </w:tc>
      </w:tr>
      <w:tr w:rsidR="00E62078" w:rsidRPr="00E62078" w14:paraId="196E17C6" w14:textId="77777777" w:rsidTr="00E62078">
        <w:trPr>
          <w:trHeight w:val="365"/>
          <w:jc w:val="center"/>
        </w:trPr>
        <w:tc>
          <w:tcPr>
            <w:tcW w:w="5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417048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  <w:t>RASHODI                                                                                                    razred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557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7F45ACB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4.777.302,47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8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2F625BB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5.669.000,00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E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23A7A0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4.780.165,03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F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0780FC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100,06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0B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1EF789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84,32</w:t>
            </w:r>
          </w:p>
        </w:tc>
      </w:tr>
      <w:tr w:rsidR="00E62078" w:rsidRPr="00E62078" w14:paraId="0721AA2B" w14:textId="77777777" w:rsidTr="00E62078">
        <w:trPr>
          <w:trHeight w:val="365"/>
          <w:jc w:val="center"/>
        </w:trPr>
        <w:tc>
          <w:tcPr>
            <w:tcW w:w="5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92D767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  <w:t>RASHODI ZA NEFINANCIJSKU IMOVINU                                      razred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67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3B1C4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5.756.121,63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E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643E9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9.245.000,00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0C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10238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7.106.543,50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9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13123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1236,46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5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F2204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76,87</w:t>
            </w:r>
          </w:p>
        </w:tc>
      </w:tr>
      <w:tr w:rsidR="00E62078" w:rsidRPr="00E62078" w14:paraId="7BC13563" w14:textId="77777777" w:rsidTr="00E62078">
        <w:trPr>
          <w:trHeight w:val="365"/>
          <w:jc w:val="center"/>
        </w:trPr>
        <w:tc>
          <w:tcPr>
            <w:tcW w:w="5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9EE4B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hr-HR"/>
              </w:rPr>
              <w:t>RAZLIKA – VIŠAK PRIHODA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F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4DC72A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-292.761,20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A8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1D5CC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5A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1D6D86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-705.490,46</w:t>
            </w:r>
          </w:p>
          <w:p w14:paraId="1A381BF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AF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A8B88E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240,98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2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9AEA37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</w:tr>
    </w:tbl>
    <w:p w14:paraId="3E2A0329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CC820D2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4A00BD4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AF2A174" w14:textId="77777777" w:rsidR="00E62078" w:rsidRPr="00E62078" w:rsidRDefault="00E62078" w:rsidP="00E62078">
      <w:pPr>
        <w:numPr>
          <w:ilvl w:val="0"/>
          <w:numId w:val="4"/>
        </w:numPr>
        <w:suppressAutoHyphens/>
        <w:spacing w:after="0" w:line="240" w:lineRule="auto"/>
        <w:ind w:left="-426" w:hanging="425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KORIŠTENJE SREDSTAVA IZ PRETHODNIH GODINA</w:t>
      </w:r>
    </w:p>
    <w:p w14:paraId="6928A605" w14:textId="77777777" w:rsidR="00E62078" w:rsidRPr="00E62078" w:rsidRDefault="00E62078" w:rsidP="00E62078">
      <w:pPr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03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2"/>
        <w:gridCol w:w="1806"/>
        <w:gridCol w:w="1418"/>
        <w:gridCol w:w="1417"/>
        <w:gridCol w:w="948"/>
        <w:gridCol w:w="993"/>
      </w:tblGrid>
      <w:tr w:rsidR="00E62078" w:rsidRPr="00E62078" w14:paraId="0D61C953" w14:textId="77777777" w:rsidTr="002145CD">
        <w:tc>
          <w:tcPr>
            <w:tcW w:w="3722" w:type="dxa"/>
            <w:tcBorders>
              <w:bottom w:val="single" w:sz="4" w:space="0" w:color="auto"/>
            </w:tcBorders>
            <w:shd w:val="clear" w:color="auto" w:fill="auto"/>
          </w:tcPr>
          <w:p w14:paraId="5776079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806" w:type="dxa"/>
            <w:shd w:val="clear" w:color="auto" w:fill="auto"/>
          </w:tcPr>
          <w:p w14:paraId="660D729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2019. (1)</w:t>
            </w:r>
          </w:p>
        </w:tc>
        <w:tc>
          <w:tcPr>
            <w:tcW w:w="1418" w:type="dxa"/>
          </w:tcPr>
          <w:p w14:paraId="2CF2AD3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Plan 2020.</w:t>
            </w:r>
          </w:p>
        </w:tc>
        <w:tc>
          <w:tcPr>
            <w:tcW w:w="1417" w:type="dxa"/>
          </w:tcPr>
          <w:p w14:paraId="74EB784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2020.</w:t>
            </w:r>
          </w:p>
        </w:tc>
        <w:tc>
          <w:tcPr>
            <w:tcW w:w="948" w:type="dxa"/>
            <w:shd w:val="clear" w:color="auto" w:fill="auto"/>
          </w:tcPr>
          <w:p w14:paraId="08716A0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Indeks (3/1)</w:t>
            </w:r>
          </w:p>
        </w:tc>
        <w:tc>
          <w:tcPr>
            <w:tcW w:w="993" w:type="dxa"/>
            <w:shd w:val="clear" w:color="auto" w:fill="auto"/>
          </w:tcPr>
          <w:p w14:paraId="01FE21C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Indeks (3/2)</w:t>
            </w:r>
          </w:p>
        </w:tc>
      </w:tr>
      <w:tr w:rsidR="00E62078" w:rsidRPr="00E62078" w14:paraId="76AE193B" w14:textId="77777777" w:rsidTr="002145CD">
        <w:tc>
          <w:tcPr>
            <w:tcW w:w="3722" w:type="dxa"/>
            <w:tcBorders>
              <w:bottom w:val="nil"/>
            </w:tcBorders>
            <w:shd w:val="clear" w:color="auto" w:fill="auto"/>
          </w:tcPr>
          <w:p w14:paraId="7B75315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9F2022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92     Rezultat poslovanja</w:t>
            </w:r>
          </w:p>
        </w:tc>
        <w:tc>
          <w:tcPr>
            <w:tcW w:w="1806" w:type="dxa"/>
            <w:shd w:val="clear" w:color="auto" w:fill="auto"/>
          </w:tcPr>
          <w:p w14:paraId="3449C3F9" w14:textId="77777777" w:rsidR="00E62078" w:rsidRPr="00E62078" w:rsidRDefault="00E62078" w:rsidP="00E620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CF00293" w14:textId="77777777" w:rsidR="00E62078" w:rsidRPr="00E62078" w:rsidRDefault="00E62078" w:rsidP="00E620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233.305,00</w:t>
            </w:r>
          </w:p>
        </w:tc>
        <w:tc>
          <w:tcPr>
            <w:tcW w:w="1418" w:type="dxa"/>
          </w:tcPr>
          <w:p w14:paraId="6E9F70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59BB5A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0,00</w:t>
            </w:r>
          </w:p>
        </w:tc>
        <w:tc>
          <w:tcPr>
            <w:tcW w:w="1417" w:type="dxa"/>
          </w:tcPr>
          <w:p w14:paraId="7195F5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0FEFE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472.185,00</w:t>
            </w:r>
          </w:p>
        </w:tc>
        <w:tc>
          <w:tcPr>
            <w:tcW w:w="948" w:type="dxa"/>
            <w:shd w:val="clear" w:color="auto" w:fill="auto"/>
          </w:tcPr>
          <w:p w14:paraId="71831D7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E0F95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202</w:t>
            </w:r>
          </w:p>
        </w:tc>
        <w:tc>
          <w:tcPr>
            <w:tcW w:w="993" w:type="dxa"/>
            <w:shd w:val="clear" w:color="auto" w:fill="auto"/>
          </w:tcPr>
          <w:p w14:paraId="46E5A1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26A64E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0,00</w:t>
            </w:r>
          </w:p>
        </w:tc>
      </w:tr>
      <w:tr w:rsidR="00E62078" w:rsidRPr="00E62078" w14:paraId="339EFBCA" w14:textId="77777777" w:rsidTr="002145CD">
        <w:tc>
          <w:tcPr>
            <w:tcW w:w="3722" w:type="dxa"/>
            <w:tcBorders>
              <w:top w:val="nil"/>
            </w:tcBorders>
            <w:shd w:val="clear" w:color="auto" w:fill="auto"/>
          </w:tcPr>
          <w:p w14:paraId="100ADD8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hr-H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A9E44" wp14:editId="6C566A2C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-348615</wp:posOffset>
                      </wp:positionV>
                      <wp:extent cx="9525" cy="19050"/>
                      <wp:effectExtent l="0" t="0" r="28575" b="19050"/>
                      <wp:wrapNone/>
                      <wp:docPr id="1" name="Ravni povez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6CCD5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-27.45pt" to="72.4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"/>
                  </w:pict>
                </mc:Fallback>
              </mc:AlternateContent>
            </w:r>
          </w:p>
          <w:p w14:paraId="0BE0551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922  Višak/Manjak prihoda</w:t>
            </w:r>
          </w:p>
        </w:tc>
        <w:tc>
          <w:tcPr>
            <w:tcW w:w="1806" w:type="dxa"/>
            <w:shd w:val="clear" w:color="auto" w:fill="auto"/>
          </w:tcPr>
          <w:p w14:paraId="382D01D0" w14:textId="77777777" w:rsidR="00E62078" w:rsidRPr="00E62078" w:rsidRDefault="00E62078" w:rsidP="00E620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1AB53B7" w14:textId="77777777" w:rsidR="00E62078" w:rsidRPr="00E62078" w:rsidRDefault="00E62078" w:rsidP="00E620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233.305,00</w:t>
            </w:r>
          </w:p>
        </w:tc>
        <w:tc>
          <w:tcPr>
            <w:tcW w:w="1418" w:type="dxa"/>
          </w:tcPr>
          <w:p w14:paraId="14B774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CFAC8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1417" w:type="dxa"/>
          </w:tcPr>
          <w:p w14:paraId="1BDE37D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712317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472.185,00</w:t>
            </w:r>
          </w:p>
        </w:tc>
        <w:tc>
          <w:tcPr>
            <w:tcW w:w="948" w:type="dxa"/>
            <w:shd w:val="clear" w:color="auto" w:fill="auto"/>
          </w:tcPr>
          <w:p w14:paraId="500078B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D2336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202</w:t>
            </w:r>
          </w:p>
        </w:tc>
        <w:tc>
          <w:tcPr>
            <w:tcW w:w="993" w:type="dxa"/>
            <w:shd w:val="clear" w:color="auto" w:fill="auto"/>
          </w:tcPr>
          <w:p w14:paraId="0ADCA3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D899E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</w:tr>
    </w:tbl>
    <w:p w14:paraId="752E46E0" w14:textId="77777777" w:rsidR="00E62078" w:rsidRPr="00E62078" w:rsidRDefault="00E62078" w:rsidP="00E62078">
      <w:pPr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B61FF0E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49828358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2EF596D8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1EA8A813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47449EF1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2E926CAD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425FFC9E" w14:textId="77777777" w:rsidR="00E62078" w:rsidRPr="00E62078" w:rsidRDefault="00E62078" w:rsidP="00E62078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OSTVARENI REZULTAT</w:t>
      </w:r>
    </w:p>
    <w:p w14:paraId="776B1615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843"/>
        <w:gridCol w:w="2126"/>
        <w:gridCol w:w="992"/>
        <w:gridCol w:w="993"/>
      </w:tblGrid>
      <w:tr w:rsidR="00E62078" w:rsidRPr="00E62078" w14:paraId="387C3F7D" w14:textId="77777777" w:rsidTr="00E62078">
        <w:tc>
          <w:tcPr>
            <w:tcW w:w="3261" w:type="dxa"/>
            <w:shd w:val="clear" w:color="auto" w:fill="auto"/>
          </w:tcPr>
          <w:p w14:paraId="623B17E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1011689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2019 (1)</w:t>
            </w:r>
          </w:p>
        </w:tc>
        <w:tc>
          <w:tcPr>
            <w:tcW w:w="1843" w:type="dxa"/>
            <w:shd w:val="clear" w:color="auto" w:fill="auto"/>
          </w:tcPr>
          <w:p w14:paraId="06E72B8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Plan 2020.</w:t>
            </w:r>
          </w:p>
        </w:tc>
        <w:tc>
          <w:tcPr>
            <w:tcW w:w="2126" w:type="dxa"/>
            <w:shd w:val="clear" w:color="auto" w:fill="auto"/>
          </w:tcPr>
          <w:p w14:paraId="6D7C868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2020.</w:t>
            </w:r>
          </w:p>
        </w:tc>
        <w:tc>
          <w:tcPr>
            <w:tcW w:w="992" w:type="dxa"/>
            <w:shd w:val="clear" w:color="auto" w:fill="auto"/>
          </w:tcPr>
          <w:p w14:paraId="5D417EE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Indeks (3/1)</w:t>
            </w:r>
          </w:p>
        </w:tc>
        <w:tc>
          <w:tcPr>
            <w:tcW w:w="993" w:type="dxa"/>
            <w:shd w:val="clear" w:color="auto" w:fill="auto"/>
          </w:tcPr>
          <w:p w14:paraId="34AEFF1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Indeks (3/2)</w:t>
            </w:r>
          </w:p>
        </w:tc>
      </w:tr>
      <w:tr w:rsidR="00E62078" w:rsidRPr="00E62078" w14:paraId="01836BA6" w14:textId="77777777" w:rsidTr="00E62078">
        <w:tc>
          <w:tcPr>
            <w:tcW w:w="3261" w:type="dxa"/>
            <w:shd w:val="clear" w:color="auto" w:fill="auto"/>
          </w:tcPr>
          <w:p w14:paraId="119C721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UKUPNO PRIHODI, PRIMICI I SREDSTVA IZ PRETHODNIH GODINA</w:t>
            </w:r>
          </w:p>
        </w:tc>
        <w:tc>
          <w:tcPr>
            <w:tcW w:w="1843" w:type="dxa"/>
          </w:tcPr>
          <w:p w14:paraId="39D24B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3A84C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10.473.968,08</w:t>
            </w:r>
          </w:p>
        </w:tc>
        <w:tc>
          <w:tcPr>
            <w:tcW w:w="1843" w:type="dxa"/>
            <w:shd w:val="clear" w:color="auto" w:fill="auto"/>
          </w:tcPr>
          <w:p w14:paraId="7A7BE4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DEF3E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14.914.000,00</w:t>
            </w:r>
          </w:p>
        </w:tc>
        <w:tc>
          <w:tcPr>
            <w:tcW w:w="2126" w:type="dxa"/>
            <w:shd w:val="clear" w:color="auto" w:fill="auto"/>
          </w:tcPr>
          <w:p w14:paraId="5E44DA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26C19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11.181.218,07</w:t>
            </w:r>
          </w:p>
        </w:tc>
        <w:tc>
          <w:tcPr>
            <w:tcW w:w="992" w:type="dxa"/>
            <w:shd w:val="clear" w:color="auto" w:fill="auto"/>
          </w:tcPr>
          <w:p w14:paraId="5825B0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8F9835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106,75</w:t>
            </w:r>
          </w:p>
        </w:tc>
        <w:tc>
          <w:tcPr>
            <w:tcW w:w="993" w:type="dxa"/>
            <w:shd w:val="clear" w:color="auto" w:fill="auto"/>
          </w:tcPr>
          <w:p w14:paraId="5730B4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289F4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74,97</w:t>
            </w:r>
          </w:p>
        </w:tc>
      </w:tr>
      <w:tr w:rsidR="00E62078" w:rsidRPr="00E62078" w14:paraId="2CC88B7E" w14:textId="77777777" w:rsidTr="00E62078">
        <w:tc>
          <w:tcPr>
            <w:tcW w:w="3261" w:type="dxa"/>
            <w:shd w:val="clear" w:color="auto" w:fill="auto"/>
          </w:tcPr>
          <w:p w14:paraId="29C57CF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UKUPNI RASHODI I IZDACI</w:t>
            </w:r>
          </w:p>
        </w:tc>
        <w:tc>
          <w:tcPr>
            <w:tcW w:w="1843" w:type="dxa"/>
          </w:tcPr>
          <w:p w14:paraId="185839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BABD3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10.533.424,10</w:t>
            </w:r>
          </w:p>
        </w:tc>
        <w:tc>
          <w:tcPr>
            <w:tcW w:w="1843" w:type="dxa"/>
            <w:shd w:val="clear" w:color="auto" w:fill="auto"/>
          </w:tcPr>
          <w:p w14:paraId="59EA24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6919D5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14.914.000,00</w:t>
            </w:r>
          </w:p>
        </w:tc>
        <w:tc>
          <w:tcPr>
            <w:tcW w:w="2126" w:type="dxa"/>
            <w:shd w:val="clear" w:color="auto" w:fill="auto"/>
          </w:tcPr>
          <w:p w14:paraId="1B4D76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5B9CF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11.886.708,53</w:t>
            </w:r>
          </w:p>
        </w:tc>
        <w:tc>
          <w:tcPr>
            <w:tcW w:w="992" w:type="dxa"/>
            <w:shd w:val="clear" w:color="auto" w:fill="auto"/>
          </w:tcPr>
          <w:p w14:paraId="44523B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1AF39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112,85</w:t>
            </w:r>
          </w:p>
        </w:tc>
        <w:tc>
          <w:tcPr>
            <w:tcW w:w="993" w:type="dxa"/>
            <w:shd w:val="clear" w:color="auto" w:fill="auto"/>
          </w:tcPr>
          <w:p w14:paraId="5A43D2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6E0E5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79,70</w:t>
            </w:r>
          </w:p>
        </w:tc>
      </w:tr>
    </w:tbl>
    <w:p w14:paraId="249C2B54" w14:textId="77777777" w:rsidR="00E62078" w:rsidRPr="00E62078" w:rsidRDefault="00E62078" w:rsidP="00E62078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14:paraId="16370518" w14:textId="77777777" w:rsidR="00E62078" w:rsidRPr="00E62078" w:rsidRDefault="00E62078" w:rsidP="00E62078">
      <w:p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57CB1972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259C1F4E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169B499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F42336F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9BC3238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3DF62CA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BDDAE0F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26B44A7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8356DEC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4C6B381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55E11B40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7DF59B7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0E8197CD" w14:textId="77777777" w:rsidR="00E62078" w:rsidRPr="00E62078" w:rsidRDefault="00E62078" w:rsidP="00E6207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CA9508B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6839966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Članak   2.</w:t>
      </w:r>
    </w:p>
    <w:p w14:paraId="21A09AAD" w14:textId="77777777" w:rsidR="00E62078" w:rsidRPr="00E62078" w:rsidRDefault="00E62078" w:rsidP="00E62078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ar-SA"/>
        </w:rPr>
        <w:t xml:space="preserve">Prihodi i rashodi po razredima, skupinama i podskupinama utvrđuju se u Računu prihoda i rashoda i iskazuju se kako slijedi: </w:t>
      </w:r>
    </w:p>
    <w:p w14:paraId="295A904D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125EAF52" w14:textId="77777777" w:rsidR="00E62078" w:rsidRPr="00E62078" w:rsidRDefault="00E62078" w:rsidP="00E62078">
      <w:pPr>
        <w:numPr>
          <w:ilvl w:val="0"/>
          <w:numId w:val="6"/>
        </w:numPr>
        <w:suppressAutoHyphens/>
        <w:spacing w:after="0" w:line="240" w:lineRule="auto"/>
        <w:jc w:val="left"/>
        <w:rPr>
          <w:rFonts w:ascii="Times New Roman" w:eastAsia="Times New Roman" w:hAnsi="Times New Roman" w:cs="Times New Roman"/>
          <w:b/>
          <w:sz w:val="16"/>
          <w:szCs w:val="16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4"/>
          <w:szCs w:val="20"/>
          <w:lang w:val="hr-HR"/>
        </w:rPr>
        <w:t>RAČUN PRIHODA I RASHODA</w:t>
      </w:r>
    </w:p>
    <w:p w14:paraId="55788BFE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W w:w="127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237"/>
        <w:gridCol w:w="1843"/>
        <w:gridCol w:w="1985"/>
        <w:gridCol w:w="1701"/>
      </w:tblGrid>
      <w:tr w:rsidR="00E62078" w:rsidRPr="00E62078" w14:paraId="60DE5E3C" w14:textId="77777777" w:rsidTr="002145CD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9F79C0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Računski</w:t>
            </w:r>
          </w:p>
          <w:p w14:paraId="5D0E727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plan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4B5160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 R I H O D I  -  R A S H O D I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D7E2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2019.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E8E4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PLAN 2020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5962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2020.</w:t>
            </w:r>
          </w:p>
        </w:tc>
      </w:tr>
      <w:tr w:rsidR="00E62078" w:rsidRPr="00E62078" w14:paraId="569477BD" w14:textId="77777777" w:rsidTr="002145CD">
        <w:tc>
          <w:tcPr>
            <w:tcW w:w="993" w:type="dxa"/>
            <w:tcBorders>
              <w:top w:val="nil"/>
            </w:tcBorders>
            <w:vAlign w:val="center"/>
          </w:tcPr>
          <w:p w14:paraId="4DD21E9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</w:t>
            </w: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10ECEEF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</w:t>
            </w:r>
          </w:p>
        </w:tc>
        <w:tc>
          <w:tcPr>
            <w:tcW w:w="1843" w:type="dxa"/>
            <w:tcBorders>
              <w:top w:val="nil"/>
            </w:tcBorders>
          </w:tcPr>
          <w:p w14:paraId="6C9908B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45F1610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14:paraId="5823202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</w:tr>
      <w:tr w:rsidR="00E62078" w:rsidRPr="00E62078" w14:paraId="0D3B9267" w14:textId="77777777" w:rsidTr="002145CD">
        <w:tc>
          <w:tcPr>
            <w:tcW w:w="993" w:type="dxa"/>
            <w:tcBorders>
              <w:top w:val="nil"/>
            </w:tcBorders>
            <w:vAlign w:val="center"/>
          </w:tcPr>
          <w:p w14:paraId="18C2812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nil"/>
            </w:tcBorders>
            <w:vAlign w:val="center"/>
          </w:tcPr>
          <w:p w14:paraId="78E07EF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UKUPNI PRIHODI I PRIMICI</w:t>
            </w:r>
          </w:p>
        </w:tc>
        <w:tc>
          <w:tcPr>
            <w:tcW w:w="1843" w:type="dxa"/>
            <w:tcBorders>
              <w:top w:val="nil"/>
            </w:tcBorders>
          </w:tcPr>
          <w:p w14:paraId="5772C6F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94866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14.914.000,00</w:t>
            </w:r>
          </w:p>
        </w:tc>
        <w:tc>
          <w:tcPr>
            <w:tcW w:w="1701" w:type="dxa"/>
            <w:tcBorders>
              <w:top w:val="nil"/>
            </w:tcBorders>
          </w:tcPr>
          <w:p w14:paraId="1991E6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</w:tr>
      <w:tr w:rsidR="00E62078" w:rsidRPr="00E62078" w14:paraId="56B424EF" w14:textId="77777777" w:rsidTr="002145CD">
        <w:tc>
          <w:tcPr>
            <w:tcW w:w="993" w:type="dxa"/>
            <w:vAlign w:val="center"/>
          </w:tcPr>
          <w:p w14:paraId="416C28C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vAlign w:val="center"/>
          </w:tcPr>
          <w:p w14:paraId="6D6505F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UKUPNI PRIHODI</w:t>
            </w:r>
          </w:p>
        </w:tc>
        <w:tc>
          <w:tcPr>
            <w:tcW w:w="1843" w:type="dxa"/>
          </w:tcPr>
          <w:p w14:paraId="57A31D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10-240.662,90</w:t>
            </w:r>
          </w:p>
        </w:tc>
        <w:tc>
          <w:tcPr>
            <w:tcW w:w="1985" w:type="dxa"/>
          </w:tcPr>
          <w:p w14:paraId="27B6C9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11.814.000,00</w:t>
            </w:r>
          </w:p>
        </w:tc>
        <w:tc>
          <w:tcPr>
            <w:tcW w:w="1701" w:type="dxa"/>
          </w:tcPr>
          <w:p w14:paraId="2A4C93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</w:tr>
      <w:tr w:rsidR="00E62078" w:rsidRPr="00E62078" w14:paraId="6AFD9298" w14:textId="77777777" w:rsidTr="002145CD">
        <w:tc>
          <w:tcPr>
            <w:tcW w:w="993" w:type="dxa"/>
            <w:vAlign w:val="center"/>
          </w:tcPr>
          <w:p w14:paraId="57F9D28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</w:t>
            </w:r>
          </w:p>
        </w:tc>
        <w:tc>
          <w:tcPr>
            <w:tcW w:w="6237" w:type="dxa"/>
            <w:vAlign w:val="center"/>
          </w:tcPr>
          <w:p w14:paraId="260E0F2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PRIHODI</w:t>
            </w:r>
          </w:p>
        </w:tc>
        <w:tc>
          <w:tcPr>
            <w:tcW w:w="1843" w:type="dxa"/>
          </w:tcPr>
          <w:p w14:paraId="04685F6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10.240.662,90</w:t>
            </w:r>
          </w:p>
        </w:tc>
        <w:tc>
          <w:tcPr>
            <w:tcW w:w="1985" w:type="dxa"/>
          </w:tcPr>
          <w:p w14:paraId="331FCA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11.814.000,00</w:t>
            </w:r>
          </w:p>
        </w:tc>
        <w:tc>
          <w:tcPr>
            <w:tcW w:w="1701" w:type="dxa"/>
          </w:tcPr>
          <w:p w14:paraId="65AE4E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</w:tr>
      <w:tr w:rsidR="00E62078" w:rsidRPr="00E62078" w14:paraId="20A07BBD" w14:textId="77777777" w:rsidTr="002145CD">
        <w:tc>
          <w:tcPr>
            <w:tcW w:w="993" w:type="dxa"/>
            <w:vAlign w:val="center"/>
          </w:tcPr>
          <w:p w14:paraId="1CEDAFC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61</w:t>
            </w:r>
          </w:p>
        </w:tc>
        <w:tc>
          <w:tcPr>
            <w:tcW w:w="6237" w:type="dxa"/>
            <w:vAlign w:val="center"/>
          </w:tcPr>
          <w:p w14:paraId="657D481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Prihodi od poreza</w:t>
            </w:r>
          </w:p>
        </w:tc>
        <w:tc>
          <w:tcPr>
            <w:tcW w:w="1843" w:type="dxa"/>
          </w:tcPr>
          <w:p w14:paraId="1244BD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3.513.567,32</w:t>
            </w:r>
          </w:p>
        </w:tc>
        <w:tc>
          <w:tcPr>
            <w:tcW w:w="1985" w:type="dxa"/>
          </w:tcPr>
          <w:p w14:paraId="7226DB7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3.936.000,00</w:t>
            </w:r>
          </w:p>
        </w:tc>
        <w:tc>
          <w:tcPr>
            <w:tcW w:w="1701" w:type="dxa"/>
          </w:tcPr>
          <w:p w14:paraId="57BD9F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3.268.842,01</w:t>
            </w:r>
          </w:p>
        </w:tc>
      </w:tr>
      <w:tr w:rsidR="00E62078" w:rsidRPr="00E62078" w14:paraId="0A312EAC" w14:textId="77777777" w:rsidTr="002145CD">
        <w:tc>
          <w:tcPr>
            <w:tcW w:w="993" w:type="dxa"/>
            <w:vAlign w:val="center"/>
          </w:tcPr>
          <w:p w14:paraId="47B7BC4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611</w:t>
            </w:r>
          </w:p>
        </w:tc>
        <w:tc>
          <w:tcPr>
            <w:tcW w:w="6237" w:type="dxa"/>
            <w:vAlign w:val="center"/>
          </w:tcPr>
          <w:p w14:paraId="6EBDE51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Porez i prirez na dohodak</w:t>
            </w:r>
          </w:p>
        </w:tc>
        <w:tc>
          <w:tcPr>
            <w:tcW w:w="1843" w:type="dxa"/>
          </w:tcPr>
          <w:p w14:paraId="060AE7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3.454.202,31</w:t>
            </w:r>
          </w:p>
        </w:tc>
        <w:tc>
          <w:tcPr>
            <w:tcW w:w="1985" w:type="dxa"/>
          </w:tcPr>
          <w:p w14:paraId="6B71E08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3.900.000,00</w:t>
            </w:r>
          </w:p>
        </w:tc>
        <w:tc>
          <w:tcPr>
            <w:tcW w:w="1701" w:type="dxa"/>
          </w:tcPr>
          <w:p w14:paraId="0AC0315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3.268.842,01</w:t>
            </w:r>
          </w:p>
        </w:tc>
      </w:tr>
      <w:tr w:rsidR="00E62078" w:rsidRPr="00E62078" w14:paraId="5A77C4ED" w14:textId="77777777" w:rsidTr="002145CD">
        <w:tc>
          <w:tcPr>
            <w:tcW w:w="993" w:type="dxa"/>
            <w:vAlign w:val="center"/>
          </w:tcPr>
          <w:p w14:paraId="1BD8371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6111</w:t>
            </w:r>
          </w:p>
        </w:tc>
        <w:tc>
          <w:tcPr>
            <w:tcW w:w="6237" w:type="dxa"/>
            <w:vAlign w:val="center"/>
          </w:tcPr>
          <w:p w14:paraId="50C5D5C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Porez i prirez na dohodak od nesamostalnog rada</w:t>
            </w:r>
          </w:p>
        </w:tc>
        <w:tc>
          <w:tcPr>
            <w:tcW w:w="1843" w:type="dxa"/>
          </w:tcPr>
          <w:p w14:paraId="50A61E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0FF21E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1.012.876,80</w:t>
            </w:r>
          </w:p>
        </w:tc>
        <w:tc>
          <w:tcPr>
            <w:tcW w:w="1985" w:type="dxa"/>
          </w:tcPr>
          <w:p w14:paraId="568F5C9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54DFD7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1.200.000,00</w:t>
            </w:r>
          </w:p>
        </w:tc>
        <w:tc>
          <w:tcPr>
            <w:tcW w:w="1701" w:type="dxa"/>
          </w:tcPr>
          <w:p w14:paraId="2A68E5F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154A324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995.984,48</w:t>
            </w:r>
          </w:p>
        </w:tc>
      </w:tr>
      <w:tr w:rsidR="00E62078" w:rsidRPr="00E62078" w14:paraId="65918375" w14:textId="77777777" w:rsidTr="002145CD">
        <w:tc>
          <w:tcPr>
            <w:tcW w:w="993" w:type="dxa"/>
            <w:vAlign w:val="center"/>
          </w:tcPr>
          <w:p w14:paraId="3FCAB0F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61112</w:t>
            </w:r>
          </w:p>
        </w:tc>
        <w:tc>
          <w:tcPr>
            <w:tcW w:w="6237" w:type="dxa"/>
            <w:vAlign w:val="center"/>
          </w:tcPr>
          <w:p w14:paraId="5DF3805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Prijelazni račun za fiskalno izravnanje</w:t>
            </w:r>
          </w:p>
        </w:tc>
        <w:tc>
          <w:tcPr>
            <w:tcW w:w="1843" w:type="dxa"/>
          </w:tcPr>
          <w:p w14:paraId="618E91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2.441.325,51</w:t>
            </w:r>
          </w:p>
        </w:tc>
        <w:tc>
          <w:tcPr>
            <w:tcW w:w="1985" w:type="dxa"/>
          </w:tcPr>
          <w:p w14:paraId="355F49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2.700.000,00</w:t>
            </w:r>
          </w:p>
        </w:tc>
        <w:tc>
          <w:tcPr>
            <w:tcW w:w="1701" w:type="dxa"/>
          </w:tcPr>
          <w:p w14:paraId="23894E6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2.241.005,11</w:t>
            </w:r>
          </w:p>
        </w:tc>
      </w:tr>
      <w:tr w:rsidR="00E62078" w:rsidRPr="00E62078" w14:paraId="5EA8BC63" w14:textId="77777777" w:rsidTr="002145CD">
        <w:tc>
          <w:tcPr>
            <w:tcW w:w="993" w:type="dxa"/>
            <w:vAlign w:val="center"/>
          </w:tcPr>
          <w:p w14:paraId="1A6D08A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613</w:t>
            </w:r>
          </w:p>
        </w:tc>
        <w:tc>
          <w:tcPr>
            <w:tcW w:w="6237" w:type="dxa"/>
            <w:vAlign w:val="center"/>
          </w:tcPr>
          <w:p w14:paraId="63F0DC4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Porezi na imovinu</w:t>
            </w:r>
          </w:p>
        </w:tc>
        <w:tc>
          <w:tcPr>
            <w:tcW w:w="1843" w:type="dxa"/>
          </w:tcPr>
          <w:p w14:paraId="2A3EAC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55.094,16</w:t>
            </w:r>
          </w:p>
        </w:tc>
        <w:tc>
          <w:tcPr>
            <w:tcW w:w="1985" w:type="dxa"/>
          </w:tcPr>
          <w:p w14:paraId="4172C3A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701" w:type="dxa"/>
          </w:tcPr>
          <w:p w14:paraId="6AC9E6D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30.470,04</w:t>
            </w:r>
          </w:p>
        </w:tc>
      </w:tr>
      <w:tr w:rsidR="00E62078" w:rsidRPr="00E62078" w14:paraId="18B3379C" w14:textId="77777777" w:rsidTr="002145CD">
        <w:tc>
          <w:tcPr>
            <w:tcW w:w="993" w:type="dxa"/>
            <w:vAlign w:val="center"/>
          </w:tcPr>
          <w:p w14:paraId="0A50018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6134</w:t>
            </w:r>
          </w:p>
        </w:tc>
        <w:tc>
          <w:tcPr>
            <w:tcW w:w="6237" w:type="dxa"/>
            <w:vAlign w:val="center"/>
          </w:tcPr>
          <w:p w14:paraId="3A5655AE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Povremeni porezi na imovinu – na nekretnine</w:t>
            </w:r>
          </w:p>
        </w:tc>
        <w:tc>
          <w:tcPr>
            <w:tcW w:w="1843" w:type="dxa"/>
          </w:tcPr>
          <w:p w14:paraId="1D21C74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55.094,16</w:t>
            </w:r>
          </w:p>
        </w:tc>
        <w:tc>
          <w:tcPr>
            <w:tcW w:w="1985" w:type="dxa"/>
          </w:tcPr>
          <w:p w14:paraId="33E7E6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30.000,00</w:t>
            </w:r>
          </w:p>
        </w:tc>
        <w:tc>
          <w:tcPr>
            <w:tcW w:w="1701" w:type="dxa"/>
          </w:tcPr>
          <w:p w14:paraId="6270B3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30.470,04</w:t>
            </w:r>
          </w:p>
        </w:tc>
      </w:tr>
      <w:tr w:rsidR="00E62078" w:rsidRPr="00E62078" w14:paraId="2800C63D" w14:textId="77777777" w:rsidTr="002145CD">
        <w:tc>
          <w:tcPr>
            <w:tcW w:w="993" w:type="dxa"/>
            <w:vAlign w:val="center"/>
          </w:tcPr>
          <w:p w14:paraId="2E690B1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614</w:t>
            </w:r>
          </w:p>
        </w:tc>
        <w:tc>
          <w:tcPr>
            <w:tcW w:w="6237" w:type="dxa"/>
            <w:vAlign w:val="center"/>
          </w:tcPr>
          <w:p w14:paraId="0EDBBD7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Porezi na robu i usluge</w:t>
            </w:r>
          </w:p>
        </w:tc>
        <w:tc>
          <w:tcPr>
            <w:tcW w:w="1843" w:type="dxa"/>
          </w:tcPr>
          <w:p w14:paraId="1F0029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4.270,85</w:t>
            </w:r>
          </w:p>
        </w:tc>
        <w:tc>
          <w:tcPr>
            <w:tcW w:w="1985" w:type="dxa"/>
          </w:tcPr>
          <w:p w14:paraId="64494C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6.000,00</w:t>
            </w:r>
          </w:p>
        </w:tc>
        <w:tc>
          <w:tcPr>
            <w:tcW w:w="1701" w:type="dxa"/>
          </w:tcPr>
          <w:p w14:paraId="6B0488C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1.382,38</w:t>
            </w:r>
          </w:p>
        </w:tc>
      </w:tr>
      <w:tr w:rsidR="00E62078" w:rsidRPr="00E62078" w14:paraId="0586CEB7" w14:textId="77777777" w:rsidTr="002145CD">
        <w:tc>
          <w:tcPr>
            <w:tcW w:w="993" w:type="dxa"/>
            <w:vAlign w:val="center"/>
          </w:tcPr>
          <w:p w14:paraId="40C1DA9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6142</w:t>
            </w:r>
          </w:p>
        </w:tc>
        <w:tc>
          <w:tcPr>
            <w:tcW w:w="6237" w:type="dxa"/>
            <w:vAlign w:val="center"/>
          </w:tcPr>
          <w:p w14:paraId="67ECABA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Porez na potrošnju</w:t>
            </w:r>
          </w:p>
        </w:tc>
        <w:tc>
          <w:tcPr>
            <w:tcW w:w="1843" w:type="dxa"/>
          </w:tcPr>
          <w:p w14:paraId="7D82E23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3.202,79</w:t>
            </w:r>
          </w:p>
        </w:tc>
        <w:tc>
          <w:tcPr>
            <w:tcW w:w="1985" w:type="dxa"/>
          </w:tcPr>
          <w:p w14:paraId="212E288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701" w:type="dxa"/>
          </w:tcPr>
          <w:p w14:paraId="02D6CD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1.382,38</w:t>
            </w:r>
          </w:p>
        </w:tc>
      </w:tr>
      <w:tr w:rsidR="00E62078" w:rsidRPr="00E62078" w14:paraId="7719249F" w14:textId="77777777" w:rsidTr="002145CD">
        <w:tc>
          <w:tcPr>
            <w:tcW w:w="993" w:type="dxa"/>
            <w:vAlign w:val="center"/>
          </w:tcPr>
          <w:p w14:paraId="1FB4F06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6145</w:t>
            </w:r>
          </w:p>
        </w:tc>
        <w:tc>
          <w:tcPr>
            <w:tcW w:w="6237" w:type="dxa"/>
            <w:vAlign w:val="center"/>
          </w:tcPr>
          <w:p w14:paraId="7B77EA3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Porezi - na tvrtku na korištenje dobara ili izvođenje aktivnosti</w:t>
            </w:r>
          </w:p>
        </w:tc>
        <w:tc>
          <w:tcPr>
            <w:tcW w:w="1843" w:type="dxa"/>
          </w:tcPr>
          <w:p w14:paraId="42620BA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4665CD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1.068,06</w:t>
            </w:r>
          </w:p>
        </w:tc>
        <w:tc>
          <w:tcPr>
            <w:tcW w:w="1985" w:type="dxa"/>
          </w:tcPr>
          <w:p w14:paraId="4A902E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185B91F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1.000,00</w:t>
            </w:r>
          </w:p>
        </w:tc>
        <w:tc>
          <w:tcPr>
            <w:tcW w:w="1701" w:type="dxa"/>
          </w:tcPr>
          <w:p w14:paraId="0BFB98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4E24DC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</w:tr>
      <w:tr w:rsidR="00E62078" w:rsidRPr="00E62078" w14:paraId="42DD44DF" w14:textId="77777777" w:rsidTr="002145CD">
        <w:tc>
          <w:tcPr>
            <w:tcW w:w="993" w:type="dxa"/>
            <w:vAlign w:val="center"/>
          </w:tcPr>
          <w:p w14:paraId="1A9ED72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63</w:t>
            </w:r>
          </w:p>
        </w:tc>
        <w:tc>
          <w:tcPr>
            <w:tcW w:w="6237" w:type="dxa"/>
            <w:vAlign w:val="center"/>
          </w:tcPr>
          <w:p w14:paraId="5AB1DD7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Pomoći  od subjekata unutar opće države</w:t>
            </w:r>
          </w:p>
        </w:tc>
        <w:tc>
          <w:tcPr>
            <w:tcW w:w="1843" w:type="dxa"/>
          </w:tcPr>
          <w:p w14:paraId="7489412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5.842.832,22</w:t>
            </w:r>
          </w:p>
        </w:tc>
        <w:tc>
          <w:tcPr>
            <w:tcW w:w="1985" w:type="dxa"/>
          </w:tcPr>
          <w:p w14:paraId="5095F7E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7.085.000,00</w:t>
            </w:r>
          </w:p>
        </w:tc>
        <w:tc>
          <w:tcPr>
            <w:tcW w:w="1701" w:type="dxa"/>
          </w:tcPr>
          <w:p w14:paraId="2453ED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4.820.886,15</w:t>
            </w:r>
          </w:p>
        </w:tc>
      </w:tr>
      <w:tr w:rsidR="00E62078" w:rsidRPr="00E62078" w14:paraId="079287CE" w14:textId="77777777" w:rsidTr="002145CD">
        <w:tc>
          <w:tcPr>
            <w:tcW w:w="993" w:type="dxa"/>
            <w:vAlign w:val="center"/>
          </w:tcPr>
          <w:p w14:paraId="3DA7E99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633</w:t>
            </w:r>
          </w:p>
        </w:tc>
        <w:tc>
          <w:tcPr>
            <w:tcW w:w="6237" w:type="dxa"/>
            <w:vAlign w:val="center"/>
          </w:tcPr>
          <w:p w14:paraId="6DB82F3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Pomoći iz proračuna</w:t>
            </w:r>
          </w:p>
        </w:tc>
        <w:tc>
          <w:tcPr>
            <w:tcW w:w="1843" w:type="dxa"/>
          </w:tcPr>
          <w:p w14:paraId="4DF980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5.710.687,00</w:t>
            </w:r>
          </w:p>
        </w:tc>
        <w:tc>
          <w:tcPr>
            <w:tcW w:w="1985" w:type="dxa"/>
          </w:tcPr>
          <w:p w14:paraId="77BD7E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2.815.000,00</w:t>
            </w:r>
          </w:p>
        </w:tc>
        <w:tc>
          <w:tcPr>
            <w:tcW w:w="1701" w:type="dxa"/>
          </w:tcPr>
          <w:p w14:paraId="3BAD6F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1.670.939,31</w:t>
            </w:r>
          </w:p>
        </w:tc>
      </w:tr>
      <w:tr w:rsidR="00E62078" w:rsidRPr="00E62078" w14:paraId="53852061" w14:textId="77777777" w:rsidTr="002145CD">
        <w:tc>
          <w:tcPr>
            <w:tcW w:w="993" w:type="dxa"/>
            <w:vAlign w:val="center"/>
          </w:tcPr>
          <w:p w14:paraId="1B70A63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4BA5E85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6331</w:t>
            </w:r>
          </w:p>
        </w:tc>
        <w:tc>
          <w:tcPr>
            <w:tcW w:w="6237" w:type="dxa"/>
            <w:vAlign w:val="center"/>
          </w:tcPr>
          <w:p w14:paraId="36CF59A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4BB0164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Tekuće pomoći iz državnog proračuna</w:t>
            </w:r>
          </w:p>
        </w:tc>
        <w:tc>
          <w:tcPr>
            <w:tcW w:w="1843" w:type="dxa"/>
          </w:tcPr>
          <w:p w14:paraId="3D5409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5C0D71E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1.510.588,84</w:t>
            </w:r>
          </w:p>
        </w:tc>
        <w:tc>
          <w:tcPr>
            <w:tcW w:w="1985" w:type="dxa"/>
          </w:tcPr>
          <w:p w14:paraId="0AD8B7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370226D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965.000,00</w:t>
            </w:r>
          </w:p>
        </w:tc>
        <w:tc>
          <w:tcPr>
            <w:tcW w:w="1701" w:type="dxa"/>
          </w:tcPr>
          <w:p w14:paraId="689805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2B1EB1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609.049,46</w:t>
            </w:r>
          </w:p>
        </w:tc>
      </w:tr>
      <w:tr w:rsidR="00E62078" w:rsidRPr="00E62078" w14:paraId="2332F28C" w14:textId="77777777" w:rsidTr="002145CD">
        <w:tc>
          <w:tcPr>
            <w:tcW w:w="993" w:type="dxa"/>
            <w:vAlign w:val="center"/>
          </w:tcPr>
          <w:p w14:paraId="35380CA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6331</w:t>
            </w:r>
          </w:p>
        </w:tc>
        <w:tc>
          <w:tcPr>
            <w:tcW w:w="6237" w:type="dxa"/>
            <w:vAlign w:val="center"/>
          </w:tcPr>
          <w:p w14:paraId="424AD76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Tekuće pomoći iz Županijskog proračuna</w:t>
            </w:r>
          </w:p>
        </w:tc>
        <w:tc>
          <w:tcPr>
            <w:tcW w:w="1843" w:type="dxa"/>
          </w:tcPr>
          <w:p w14:paraId="4C35AD9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33.350,00</w:t>
            </w:r>
          </w:p>
        </w:tc>
        <w:tc>
          <w:tcPr>
            <w:tcW w:w="1985" w:type="dxa"/>
          </w:tcPr>
          <w:p w14:paraId="425104F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701" w:type="dxa"/>
          </w:tcPr>
          <w:p w14:paraId="39378D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28.350,00</w:t>
            </w:r>
          </w:p>
        </w:tc>
      </w:tr>
      <w:tr w:rsidR="00E62078" w:rsidRPr="00E62078" w14:paraId="657C1835" w14:textId="77777777" w:rsidTr="002145CD">
        <w:tc>
          <w:tcPr>
            <w:tcW w:w="993" w:type="dxa"/>
            <w:vAlign w:val="center"/>
          </w:tcPr>
          <w:p w14:paraId="748FA8F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6332</w:t>
            </w:r>
          </w:p>
        </w:tc>
        <w:tc>
          <w:tcPr>
            <w:tcW w:w="6237" w:type="dxa"/>
            <w:vAlign w:val="center"/>
          </w:tcPr>
          <w:p w14:paraId="4652103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Kapitalne pomoći iz državnog proračuna</w:t>
            </w:r>
          </w:p>
        </w:tc>
        <w:tc>
          <w:tcPr>
            <w:tcW w:w="1843" w:type="dxa"/>
          </w:tcPr>
          <w:p w14:paraId="55447A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3F0DF2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4.166.748,16</w:t>
            </w:r>
          </w:p>
        </w:tc>
        <w:tc>
          <w:tcPr>
            <w:tcW w:w="1985" w:type="dxa"/>
          </w:tcPr>
          <w:p w14:paraId="15150A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634D29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1.000.000,00</w:t>
            </w:r>
          </w:p>
        </w:tc>
        <w:tc>
          <w:tcPr>
            <w:tcW w:w="1701" w:type="dxa"/>
          </w:tcPr>
          <w:p w14:paraId="224B6A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42522B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845.539,85</w:t>
            </w:r>
          </w:p>
          <w:p w14:paraId="655769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</w:tr>
      <w:tr w:rsidR="00E62078" w:rsidRPr="00E62078" w14:paraId="785708C6" w14:textId="77777777" w:rsidTr="002145CD">
        <w:tc>
          <w:tcPr>
            <w:tcW w:w="993" w:type="dxa"/>
            <w:vAlign w:val="center"/>
          </w:tcPr>
          <w:p w14:paraId="64B9977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6332</w:t>
            </w:r>
          </w:p>
        </w:tc>
        <w:tc>
          <w:tcPr>
            <w:tcW w:w="6237" w:type="dxa"/>
            <w:vAlign w:val="center"/>
          </w:tcPr>
          <w:p w14:paraId="3EF4DE3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Kapitalne pomoći iz Županijskog proračuna</w:t>
            </w:r>
          </w:p>
        </w:tc>
        <w:tc>
          <w:tcPr>
            <w:tcW w:w="1843" w:type="dxa"/>
          </w:tcPr>
          <w:p w14:paraId="52FDB4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</w:tcPr>
          <w:p w14:paraId="6A14C2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800.000,00</w:t>
            </w:r>
          </w:p>
        </w:tc>
        <w:tc>
          <w:tcPr>
            <w:tcW w:w="1701" w:type="dxa"/>
          </w:tcPr>
          <w:p w14:paraId="396BD1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188.000,00</w:t>
            </w:r>
          </w:p>
        </w:tc>
      </w:tr>
      <w:tr w:rsidR="00E62078" w:rsidRPr="00E62078" w14:paraId="25488799" w14:textId="77777777" w:rsidTr="002145CD">
        <w:tc>
          <w:tcPr>
            <w:tcW w:w="993" w:type="dxa"/>
            <w:vAlign w:val="center"/>
          </w:tcPr>
          <w:p w14:paraId="3DF87F9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634</w:t>
            </w:r>
          </w:p>
        </w:tc>
        <w:tc>
          <w:tcPr>
            <w:tcW w:w="6237" w:type="dxa"/>
            <w:vAlign w:val="center"/>
          </w:tcPr>
          <w:p w14:paraId="0144118A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Pomoći od ostalih subjekata unutar opće države</w:t>
            </w:r>
          </w:p>
        </w:tc>
        <w:tc>
          <w:tcPr>
            <w:tcW w:w="1843" w:type="dxa"/>
          </w:tcPr>
          <w:p w14:paraId="2B617F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132.145,22</w:t>
            </w:r>
          </w:p>
        </w:tc>
        <w:tc>
          <w:tcPr>
            <w:tcW w:w="1985" w:type="dxa"/>
          </w:tcPr>
          <w:p w14:paraId="566142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4.270.000,00</w:t>
            </w:r>
          </w:p>
        </w:tc>
        <w:tc>
          <w:tcPr>
            <w:tcW w:w="1701" w:type="dxa"/>
          </w:tcPr>
          <w:p w14:paraId="6C44C50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3.149.946,84</w:t>
            </w:r>
          </w:p>
        </w:tc>
      </w:tr>
      <w:tr w:rsidR="00E62078" w:rsidRPr="00E62078" w14:paraId="2FDC9AB2" w14:textId="77777777" w:rsidTr="002145CD">
        <w:tc>
          <w:tcPr>
            <w:tcW w:w="993" w:type="dxa"/>
            <w:vAlign w:val="center"/>
          </w:tcPr>
          <w:p w14:paraId="6A86C66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63414</w:t>
            </w:r>
          </w:p>
        </w:tc>
        <w:tc>
          <w:tcPr>
            <w:tcW w:w="6237" w:type="dxa"/>
            <w:vAlign w:val="center"/>
          </w:tcPr>
          <w:p w14:paraId="4F775F99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Tekuće pomoći od HZMO-a HZZ-A i HZZO-a</w:t>
            </w:r>
          </w:p>
        </w:tc>
        <w:tc>
          <w:tcPr>
            <w:tcW w:w="1843" w:type="dxa"/>
          </w:tcPr>
          <w:p w14:paraId="319B51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2E8597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132.145,22</w:t>
            </w:r>
          </w:p>
        </w:tc>
        <w:tc>
          <w:tcPr>
            <w:tcW w:w="1985" w:type="dxa"/>
          </w:tcPr>
          <w:p w14:paraId="5608F1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03241F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120.000,00</w:t>
            </w:r>
          </w:p>
        </w:tc>
        <w:tc>
          <w:tcPr>
            <w:tcW w:w="1701" w:type="dxa"/>
          </w:tcPr>
          <w:p w14:paraId="13193C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4A22B0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111.576,75</w:t>
            </w:r>
          </w:p>
        </w:tc>
      </w:tr>
      <w:tr w:rsidR="00E62078" w:rsidRPr="00E62078" w14:paraId="6A49D5D9" w14:textId="77777777" w:rsidTr="002145CD">
        <w:tc>
          <w:tcPr>
            <w:tcW w:w="993" w:type="dxa"/>
            <w:vAlign w:val="center"/>
          </w:tcPr>
          <w:p w14:paraId="3D27675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63811</w:t>
            </w:r>
          </w:p>
        </w:tc>
        <w:tc>
          <w:tcPr>
            <w:tcW w:w="6237" w:type="dxa"/>
            <w:vAlign w:val="center"/>
          </w:tcPr>
          <w:p w14:paraId="2BB47C27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Tekuće pomoći iz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drž.proračuna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 temeljem prijenosa EU sredstava</w:t>
            </w:r>
          </w:p>
        </w:tc>
        <w:tc>
          <w:tcPr>
            <w:tcW w:w="1843" w:type="dxa"/>
          </w:tcPr>
          <w:p w14:paraId="460BAE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49269F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69C8EF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5C9966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1.000.000,00</w:t>
            </w:r>
          </w:p>
        </w:tc>
        <w:tc>
          <w:tcPr>
            <w:tcW w:w="1701" w:type="dxa"/>
          </w:tcPr>
          <w:p w14:paraId="040BB9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50D72F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748.355,80</w:t>
            </w:r>
          </w:p>
        </w:tc>
      </w:tr>
      <w:tr w:rsidR="00E62078" w:rsidRPr="00E62078" w14:paraId="4C3180AE" w14:textId="77777777" w:rsidTr="002145CD">
        <w:tc>
          <w:tcPr>
            <w:tcW w:w="993" w:type="dxa"/>
            <w:vAlign w:val="center"/>
          </w:tcPr>
          <w:p w14:paraId="2D9DDAC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63821</w:t>
            </w:r>
          </w:p>
        </w:tc>
        <w:tc>
          <w:tcPr>
            <w:tcW w:w="6237" w:type="dxa"/>
            <w:vAlign w:val="center"/>
          </w:tcPr>
          <w:p w14:paraId="1BDF8C58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Kapitalne pomoći iz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drž.proračuna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 temeljem prijenosa EU sredstava</w:t>
            </w:r>
          </w:p>
        </w:tc>
        <w:tc>
          <w:tcPr>
            <w:tcW w:w="1843" w:type="dxa"/>
          </w:tcPr>
          <w:p w14:paraId="6A17C3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2CADC3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212C89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3.150.000,00</w:t>
            </w:r>
          </w:p>
        </w:tc>
        <w:tc>
          <w:tcPr>
            <w:tcW w:w="1701" w:type="dxa"/>
          </w:tcPr>
          <w:p w14:paraId="44AB53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7BAA37F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2.290.014,29</w:t>
            </w:r>
          </w:p>
        </w:tc>
      </w:tr>
      <w:tr w:rsidR="00E62078" w:rsidRPr="00E62078" w14:paraId="1339DF24" w14:textId="77777777" w:rsidTr="002145CD">
        <w:tc>
          <w:tcPr>
            <w:tcW w:w="993" w:type="dxa"/>
            <w:vAlign w:val="center"/>
          </w:tcPr>
          <w:p w14:paraId="2222629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64</w:t>
            </w:r>
          </w:p>
        </w:tc>
        <w:tc>
          <w:tcPr>
            <w:tcW w:w="6237" w:type="dxa"/>
            <w:vAlign w:val="center"/>
          </w:tcPr>
          <w:p w14:paraId="1C2BEF8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Prihodi od imovine</w:t>
            </w:r>
          </w:p>
        </w:tc>
        <w:tc>
          <w:tcPr>
            <w:tcW w:w="1843" w:type="dxa"/>
          </w:tcPr>
          <w:p w14:paraId="5C8FDC6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693.138,15</w:t>
            </w:r>
          </w:p>
        </w:tc>
        <w:tc>
          <w:tcPr>
            <w:tcW w:w="1985" w:type="dxa"/>
          </w:tcPr>
          <w:p w14:paraId="1606A8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546.000,00</w:t>
            </w:r>
          </w:p>
        </w:tc>
        <w:tc>
          <w:tcPr>
            <w:tcW w:w="1701" w:type="dxa"/>
          </w:tcPr>
          <w:p w14:paraId="1879C9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570.592,62</w:t>
            </w:r>
          </w:p>
        </w:tc>
      </w:tr>
      <w:tr w:rsidR="00E62078" w:rsidRPr="00E62078" w14:paraId="0D9A44D1" w14:textId="77777777" w:rsidTr="002145CD">
        <w:tc>
          <w:tcPr>
            <w:tcW w:w="993" w:type="dxa"/>
            <w:vAlign w:val="center"/>
          </w:tcPr>
          <w:p w14:paraId="2E3228E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641</w:t>
            </w:r>
          </w:p>
        </w:tc>
        <w:tc>
          <w:tcPr>
            <w:tcW w:w="6237" w:type="dxa"/>
            <w:vAlign w:val="center"/>
          </w:tcPr>
          <w:p w14:paraId="5557913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Prihodi od financijske imovine</w:t>
            </w:r>
          </w:p>
        </w:tc>
        <w:tc>
          <w:tcPr>
            <w:tcW w:w="1843" w:type="dxa"/>
          </w:tcPr>
          <w:p w14:paraId="1B6BA5E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4,54</w:t>
            </w:r>
          </w:p>
        </w:tc>
        <w:tc>
          <w:tcPr>
            <w:tcW w:w="1985" w:type="dxa"/>
          </w:tcPr>
          <w:p w14:paraId="0BC879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1.000,00</w:t>
            </w:r>
          </w:p>
        </w:tc>
        <w:tc>
          <w:tcPr>
            <w:tcW w:w="1701" w:type="dxa"/>
          </w:tcPr>
          <w:p w14:paraId="24E8AF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2,18</w:t>
            </w:r>
          </w:p>
        </w:tc>
      </w:tr>
      <w:tr w:rsidR="00E62078" w:rsidRPr="00E62078" w14:paraId="1874E37F" w14:textId="77777777" w:rsidTr="002145CD">
        <w:tc>
          <w:tcPr>
            <w:tcW w:w="993" w:type="dxa"/>
            <w:vAlign w:val="center"/>
          </w:tcPr>
          <w:p w14:paraId="724EB49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6413</w:t>
            </w:r>
          </w:p>
        </w:tc>
        <w:tc>
          <w:tcPr>
            <w:tcW w:w="6237" w:type="dxa"/>
            <w:vAlign w:val="center"/>
          </w:tcPr>
          <w:p w14:paraId="50737E5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Kamate na depozite po viđenju</w:t>
            </w:r>
          </w:p>
        </w:tc>
        <w:tc>
          <w:tcPr>
            <w:tcW w:w="1843" w:type="dxa"/>
          </w:tcPr>
          <w:p w14:paraId="79C3B0E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4,54</w:t>
            </w:r>
          </w:p>
        </w:tc>
        <w:tc>
          <w:tcPr>
            <w:tcW w:w="1985" w:type="dxa"/>
          </w:tcPr>
          <w:p w14:paraId="636605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1.000,00</w:t>
            </w:r>
          </w:p>
        </w:tc>
        <w:tc>
          <w:tcPr>
            <w:tcW w:w="1701" w:type="dxa"/>
          </w:tcPr>
          <w:p w14:paraId="5BE919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2,18</w:t>
            </w:r>
          </w:p>
        </w:tc>
      </w:tr>
      <w:tr w:rsidR="00E62078" w:rsidRPr="00E62078" w14:paraId="0B1872BC" w14:textId="77777777" w:rsidTr="002145CD">
        <w:tc>
          <w:tcPr>
            <w:tcW w:w="993" w:type="dxa"/>
            <w:vAlign w:val="center"/>
          </w:tcPr>
          <w:p w14:paraId="57484BF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642</w:t>
            </w:r>
          </w:p>
        </w:tc>
        <w:tc>
          <w:tcPr>
            <w:tcW w:w="6237" w:type="dxa"/>
            <w:vAlign w:val="center"/>
          </w:tcPr>
          <w:p w14:paraId="0B96170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Prihodi od nefinancijske imovine</w:t>
            </w:r>
          </w:p>
        </w:tc>
        <w:tc>
          <w:tcPr>
            <w:tcW w:w="1843" w:type="dxa"/>
          </w:tcPr>
          <w:p w14:paraId="17FD023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693.133,61</w:t>
            </w:r>
          </w:p>
        </w:tc>
        <w:tc>
          <w:tcPr>
            <w:tcW w:w="1985" w:type="dxa"/>
          </w:tcPr>
          <w:p w14:paraId="6049C53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545.000,00</w:t>
            </w:r>
          </w:p>
        </w:tc>
        <w:tc>
          <w:tcPr>
            <w:tcW w:w="1701" w:type="dxa"/>
          </w:tcPr>
          <w:p w14:paraId="091F26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570.590,44</w:t>
            </w:r>
          </w:p>
        </w:tc>
      </w:tr>
      <w:tr w:rsidR="00E62078" w:rsidRPr="00E62078" w14:paraId="5135D847" w14:textId="77777777" w:rsidTr="002145CD">
        <w:tc>
          <w:tcPr>
            <w:tcW w:w="993" w:type="dxa"/>
            <w:vAlign w:val="center"/>
          </w:tcPr>
          <w:p w14:paraId="43F63DC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6421</w:t>
            </w:r>
          </w:p>
        </w:tc>
        <w:tc>
          <w:tcPr>
            <w:tcW w:w="6237" w:type="dxa"/>
            <w:vAlign w:val="center"/>
          </w:tcPr>
          <w:p w14:paraId="58AD174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Naknade za koncesije (POLJ.ZEMLJIŠTE)</w:t>
            </w:r>
          </w:p>
        </w:tc>
        <w:tc>
          <w:tcPr>
            <w:tcW w:w="1843" w:type="dxa"/>
          </w:tcPr>
          <w:p w14:paraId="036378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135.078,57</w:t>
            </w:r>
          </w:p>
        </w:tc>
        <w:tc>
          <w:tcPr>
            <w:tcW w:w="1985" w:type="dxa"/>
          </w:tcPr>
          <w:p w14:paraId="1A1F3C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259.000,00</w:t>
            </w:r>
          </w:p>
        </w:tc>
        <w:tc>
          <w:tcPr>
            <w:tcW w:w="1701" w:type="dxa"/>
          </w:tcPr>
          <w:p w14:paraId="3B4E984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135.003,00</w:t>
            </w:r>
          </w:p>
        </w:tc>
      </w:tr>
      <w:tr w:rsidR="00E62078" w:rsidRPr="00E62078" w14:paraId="5A21FC34" w14:textId="77777777" w:rsidTr="002145CD">
        <w:tc>
          <w:tcPr>
            <w:tcW w:w="993" w:type="dxa"/>
            <w:vAlign w:val="center"/>
          </w:tcPr>
          <w:p w14:paraId="19B703D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6421</w:t>
            </w:r>
          </w:p>
        </w:tc>
        <w:tc>
          <w:tcPr>
            <w:tcW w:w="6237" w:type="dxa"/>
            <w:vAlign w:val="center"/>
          </w:tcPr>
          <w:p w14:paraId="1D1C40F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Naknade za ostale koncesije eko flor</w:t>
            </w:r>
          </w:p>
        </w:tc>
        <w:tc>
          <w:tcPr>
            <w:tcW w:w="1843" w:type="dxa"/>
          </w:tcPr>
          <w:p w14:paraId="5FF49A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26.989,03</w:t>
            </w:r>
          </w:p>
        </w:tc>
        <w:tc>
          <w:tcPr>
            <w:tcW w:w="1985" w:type="dxa"/>
          </w:tcPr>
          <w:p w14:paraId="45D01E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701" w:type="dxa"/>
          </w:tcPr>
          <w:p w14:paraId="5C26DE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44.210,44</w:t>
            </w:r>
          </w:p>
        </w:tc>
      </w:tr>
      <w:tr w:rsidR="00E62078" w:rsidRPr="00E62078" w14:paraId="1EE3140C" w14:textId="77777777" w:rsidTr="002145CD">
        <w:tc>
          <w:tcPr>
            <w:tcW w:w="993" w:type="dxa"/>
            <w:vAlign w:val="center"/>
          </w:tcPr>
          <w:p w14:paraId="64D5426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6422</w:t>
            </w:r>
          </w:p>
        </w:tc>
        <w:tc>
          <w:tcPr>
            <w:tcW w:w="6237" w:type="dxa"/>
            <w:vAlign w:val="center"/>
          </w:tcPr>
          <w:p w14:paraId="6461A91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Prihodi od zakupa poljoprivrednog zemljišta</w:t>
            </w:r>
          </w:p>
        </w:tc>
        <w:tc>
          <w:tcPr>
            <w:tcW w:w="1843" w:type="dxa"/>
          </w:tcPr>
          <w:p w14:paraId="11A07CE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439.711,93</w:t>
            </w:r>
          </w:p>
        </w:tc>
        <w:tc>
          <w:tcPr>
            <w:tcW w:w="1985" w:type="dxa"/>
          </w:tcPr>
          <w:p w14:paraId="54E437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701" w:type="dxa"/>
          </w:tcPr>
          <w:p w14:paraId="5222DF7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390.435,83</w:t>
            </w:r>
          </w:p>
        </w:tc>
      </w:tr>
      <w:tr w:rsidR="00E62078" w:rsidRPr="00E62078" w14:paraId="006B7026" w14:textId="77777777" w:rsidTr="002145CD">
        <w:tc>
          <w:tcPr>
            <w:tcW w:w="993" w:type="dxa"/>
            <w:vAlign w:val="center"/>
          </w:tcPr>
          <w:p w14:paraId="0884DEF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6422</w:t>
            </w:r>
          </w:p>
        </w:tc>
        <w:tc>
          <w:tcPr>
            <w:tcW w:w="6237" w:type="dxa"/>
            <w:vAlign w:val="center"/>
          </w:tcPr>
          <w:p w14:paraId="6C6A4B9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Prihodi od zakupa poslovnih objekata </w:t>
            </w:r>
          </w:p>
        </w:tc>
        <w:tc>
          <w:tcPr>
            <w:tcW w:w="1843" w:type="dxa"/>
          </w:tcPr>
          <w:p w14:paraId="44E30A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83.781,16</w:t>
            </w:r>
          </w:p>
        </w:tc>
        <w:tc>
          <w:tcPr>
            <w:tcW w:w="1985" w:type="dxa"/>
          </w:tcPr>
          <w:p w14:paraId="550FA8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701" w:type="dxa"/>
          </w:tcPr>
          <w:p w14:paraId="54B6B5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50,00</w:t>
            </w:r>
          </w:p>
        </w:tc>
      </w:tr>
      <w:tr w:rsidR="00E62078" w:rsidRPr="00E62078" w14:paraId="248DE81C" w14:textId="77777777" w:rsidTr="002145CD">
        <w:tc>
          <w:tcPr>
            <w:tcW w:w="993" w:type="dxa"/>
            <w:vAlign w:val="center"/>
          </w:tcPr>
          <w:p w14:paraId="34BA104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6423</w:t>
            </w:r>
          </w:p>
        </w:tc>
        <w:tc>
          <w:tcPr>
            <w:tcW w:w="6237" w:type="dxa"/>
            <w:vAlign w:val="center"/>
          </w:tcPr>
          <w:p w14:paraId="610EA57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Prihodi od spomeničke rente</w:t>
            </w:r>
          </w:p>
        </w:tc>
        <w:tc>
          <w:tcPr>
            <w:tcW w:w="1843" w:type="dxa"/>
          </w:tcPr>
          <w:p w14:paraId="09EFBF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</w:tcPr>
          <w:p w14:paraId="4D8824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1.000,00</w:t>
            </w:r>
          </w:p>
        </w:tc>
        <w:tc>
          <w:tcPr>
            <w:tcW w:w="1701" w:type="dxa"/>
          </w:tcPr>
          <w:p w14:paraId="7AEE57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</w:tr>
      <w:tr w:rsidR="00E62078" w:rsidRPr="00E62078" w14:paraId="463484DF" w14:textId="77777777" w:rsidTr="002145CD">
        <w:tc>
          <w:tcPr>
            <w:tcW w:w="993" w:type="dxa"/>
            <w:vAlign w:val="center"/>
          </w:tcPr>
          <w:p w14:paraId="730E4D1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6429</w:t>
            </w:r>
          </w:p>
        </w:tc>
        <w:tc>
          <w:tcPr>
            <w:tcW w:w="6237" w:type="dxa"/>
            <w:vAlign w:val="center"/>
          </w:tcPr>
          <w:p w14:paraId="06B154A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Naknada za nezakonito izgrađene građevine</w:t>
            </w:r>
          </w:p>
        </w:tc>
        <w:tc>
          <w:tcPr>
            <w:tcW w:w="1843" w:type="dxa"/>
          </w:tcPr>
          <w:p w14:paraId="5C09AC7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7.572,92</w:t>
            </w:r>
          </w:p>
        </w:tc>
        <w:tc>
          <w:tcPr>
            <w:tcW w:w="1985" w:type="dxa"/>
          </w:tcPr>
          <w:p w14:paraId="7A2924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701" w:type="dxa"/>
          </w:tcPr>
          <w:p w14:paraId="177387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891,17</w:t>
            </w:r>
          </w:p>
        </w:tc>
      </w:tr>
      <w:tr w:rsidR="00E62078" w:rsidRPr="00E62078" w14:paraId="4ACB20B3" w14:textId="77777777" w:rsidTr="002145CD">
        <w:tc>
          <w:tcPr>
            <w:tcW w:w="993" w:type="dxa"/>
            <w:vAlign w:val="center"/>
          </w:tcPr>
          <w:p w14:paraId="67DA2CE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65</w:t>
            </w:r>
          </w:p>
        </w:tc>
        <w:tc>
          <w:tcPr>
            <w:tcW w:w="6237" w:type="dxa"/>
            <w:vAlign w:val="center"/>
          </w:tcPr>
          <w:p w14:paraId="37FAC96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Prihodi od administrativnih pristojbi</w:t>
            </w:r>
          </w:p>
        </w:tc>
        <w:tc>
          <w:tcPr>
            <w:tcW w:w="1843" w:type="dxa"/>
          </w:tcPr>
          <w:p w14:paraId="2B0E5D6D" w14:textId="77777777" w:rsidR="00E62078" w:rsidRPr="00E62078" w:rsidRDefault="00E62078" w:rsidP="00E62078">
            <w:pPr>
              <w:tabs>
                <w:tab w:val="center" w:pos="742"/>
                <w:tab w:val="right" w:pos="1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191.125,21</w:t>
            </w:r>
          </w:p>
        </w:tc>
        <w:tc>
          <w:tcPr>
            <w:tcW w:w="1985" w:type="dxa"/>
          </w:tcPr>
          <w:p w14:paraId="6122D79E" w14:textId="77777777" w:rsidR="00E62078" w:rsidRPr="00E62078" w:rsidRDefault="00E62078" w:rsidP="00E62078">
            <w:pPr>
              <w:tabs>
                <w:tab w:val="center" w:pos="742"/>
                <w:tab w:val="right" w:pos="1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ab/>
              <w:t>247.000,00</w:t>
            </w:r>
          </w:p>
        </w:tc>
        <w:tc>
          <w:tcPr>
            <w:tcW w:w="1701" w:type="dxa"/>
          </w:tcPr>
          <w:p w14:paraId="10B6AB02" w14:textId="77777777" w:rsidR="00E62078" w:rsidRPr="00E62078" w:rsidRDefault="00E62078" w:rsidP="00E62078">
            <w:pPr>
              <w:tabs>
                <w:tab w:val="center" w:pos="742"/>
                <w:tab w:val="right" w:pos="1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220.897,29</w:t>
            </w:r>
          </w:p>
        </w:tc>
      </w:tr>
      <w:tr w:rsidR="00E62078" w:rsidRPr="00E62078" w14:paraId="38391182" w14:textId="77777777" w:rsidTr="002145CD">
        <w:tc>
          <w:tcPr>
            <w:tcW w:w="993" w:type="dxa"/>
            <w:vAlign w:val="center"/>
          </w:tcPr>
          <w:p w14:paraId="6DB25CF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651</w:t>
            </w:r>
          </w:p>
        </w:tc>
        <w:tc>
          <w:tcPr>
            <w:tcW w:w="6237" w:type="dxa"/>
            <w:vAlign w:val="center"/>
          </w:tcPr>
          <w:p w14:paraId="6EA5B68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Administrativne pristojbe</w:t>
            </w:r>
          </w:p>
        </w:tc>
        <w:tc>
          <w:tcPr>
            <w:tcW w:w="1843" w:type="dxa"/>
          </w:tcPr>
          <w:p w14:paraId="6657BB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88,98</w:t>
            </w:r>
          </w:p>
        </w:tc>
        <w:tc>
          <w:tcPr>
            <w:tcW w:w="1985" w:type="dxa"/>
          </w:tcPr>
          <w:p w14:paraId="4ECA67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1.000,00</w:t>
            </w:r>
          </w:p>
        </w:tc>
        <w:tc>
          <w:tcPr>
            <w:tcW w:w="1701" w:type="dxa"/>
          </w:tcPr>
          <w:p w14:paraId="45F08C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271,54</w:t>
            </w:r>
          </w:p>
        </w:tc>
      </w:tr>
      <w:tr w:rsidR="00E62078" w:rsidRPr="00E62078" w14:paraId="469FB1EE" w14:textId="77777777" w:rsidTr="002145CD">
        <w:tc>
          <w:tcPr>
            <w:tcW w:w="993" w:type="dxa"/>
            <w:vAlign w:val="center"/>
          </w:tcPr>
          <w:p w14:paraId="006172B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6513</w:t>
            </w:r>
          </w:p>
        </w:tc>
        <w:tc>
          <w:tcPr>
            <w:tcW w:w="6237" w:type="dxa"/>
            <w:vAlign w:val="center"/>
          </w:tcPr>
          <w:p w14:paraId="357A525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Prihodi od prodaje državnih biljega</w:t>
            </w:r>
          </w:p>
        </w:tc>
        <w:tc>
          <w:tcPr>
            <w:tcW w:w="1843" w:type="dxa"/>
          </w:tcPr>
          <w:p w14:paraId="30B66DA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88,98</w:t>
            </w:r>
          </w:p>
        </w:tc>
        <w:tc>
          <w:tcPr>
            <w:tcW w:w="1985" w:type="dxa"/>
          </w:tcPr>
          <w:p w14:paraId="6198E2C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1.000,00</w:t>
            </w:r>
          </w:p>
        </w:tc>
        <w:tc>
          <w:tcPr>
            <w:tcW w:w="1701" w:type="dxa"/>
          </w:tcPr>
          <w:p w14:paraId="413FC6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271,54</w:t>
            </w:r>
          </w:p>
        </w:tc>
      </w:tr>
      <w:tr w:rsidR="00E62078" w:rsidRPr="00E62078" w14:paraId="53763528" w14:textId="77777777" w:rsidTr="002145CD">
        <w:tc>
          <w:tcPr>
            <w:tcW w:w="993" w:type="dxa"/>
            <w:vAlign w:val="center"/>
          </w:tcPr>
          <w:p w14:paraId="7779D32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652</w:t>
            </w:r>
          </w:p>
        </w:tc>
        <w:tc>
          <w:tcPr>
            <w:tcW w:w="6237" w:type="dxa"/>
            <w:vAlign w:val="center"/>
          </w:tcPr>
          <w:p w14:paraId="17A7256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Prihodi po posebnim propisima</w:t>
            </w:r>
          </w:p>
        </w:tc>
        <w:tc>
          <w:tcPr>
            <w:tcW w:w="1843" w:type="dxa"/>
          </w:tcPr>
          <w:p w14:paraId="025312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1.874,17</w:t>
            </w:r>
          </w:p>
        </w:tc>
        <w:tc>
          <w:tcPr>
            <w:tcW w:w="1985" w:type="dxa"/>
          </w:tcPr>
          <w:p w14:paraId="48002F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14.000,00</w:t>
            </w:r>
          </w:p>
        </w:tc>
        <w:tc>
          <w:tcPr>
            <w:tcW w:w="1701" w:type="dxa"/>
          </w:tcPr>
          <w:p w14:paraId="4A199B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35.685,44</w:t>
            </w:r>
          </w:p>
        </w:tc>
      </w:tr>
      <w:tr w:rsidR="00E62078" w:rsidRPr="00E62078" w14:paraId="39C1B782" w14:textId="77777777" w:rsidTr="002145CD">
        <w:tc>
          <w:tcPr>
            <w:tcW w:w="993" w:type="dxa"/>
            <w:vAlign w:val="center"/>
          </w:tcPr>
          <w:p w14:paraId="78E21C4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6522</w:t>
            </w:r>
          </w:p>
        </w:tc>
        <w:tc>
          <w:tcPr>
            <w:tcW w:w="6237" w:type="dxa"/>
            <w:vAlign w:val="center"/>
          </w:tcPr>
          <w:p w14:paraId="15643E2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Vodni doprinos</w:t>
            </w:r>
          </w:p>
        </w:tc>
        <w:tc>
          <w:tcPr>
            <w:tcW w:w="1843" w:type="dxa"/>
          </w:tcPr>
          <w:p w14:paraId="41B0BD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1.863,06</w:t>
            </w:r>
          </w:p>
        </w:tc>
        <w:tc>
          <w:tcPr>
            <w:tcW w:w="1985" w:type="dxa"/>
          </w:tcPr>
          <w:p w14:paraId="345A0A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3.000,00</w:t>
            </w:r>
          </w:p>
        </w:tc>
        <w:tc>
          <w:tcPr>
            <w:tcW w:w="1701" w:type="dxa"/>
          </w:tcPr>
          <w:p w14:paraId="7D4777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2.788,67</w:t>
            </w:r>
          </w:p>
        </w:tc>
      </w:tr>
      <w:tr w:rsidR="00E62078" w:rsidRPr="00E62078" w14:paraId="5B8AC523" w14:textId="77777777" w:rsidTr="002145CD">
        <w:tc>
          <w:tcPr>
            <w:tcW w:w="993" w:type="dxa"/>
            <w:vAlign w:val="center"/>
          </w:tcPr>
          <w:p w14:paraId="57A9D01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6526</w:t>
            </w:r>
          </w:p>
        </w:tc>
        <w:tc>
          <w:tcPr>
            <w:tcW w:w="6237" w:type="dxa"/>
            <w:vAlign w:val="center"/>
          </w:tcPr>
          <w:p w14:paraId="289FEDD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Naknada za promjenu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namj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.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polj.zemljišta</w:t>
            </w:r>
            <w:proofErr w:type="spellEnd"/>
          </w:p>
        </w:tc>
        <w:tc>
          <w:tcPr>
            <w:tcW w:w="1843" w:type="dxa"/>
          </w:tcPr>
          <w:p w14:paraId="1A7477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010E93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11,03</w:t>
            </w:r>
          </w:p>
        </w:tc>
        <w:tc>
          <w:tcPr>
            <w:tcW w:w="1985" w:type="dxa"/>
          </w:tcPr>
          <w:p w14:paraId="274E039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76EC10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1.000,00</w:t>
            </w:r>
          </w:p>
        </w:tc>
        <w:tc>
          <w:tcPr>
            <w:tcW w:w="1701" w:type="dxa"/>
          </w:tcPr>
          <w:p w14:paraId="594B35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354CBA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29.090,58</w:t>
            </w:r>
          </w:p>
        </w:tc>
      </w:tr>
      <w:tr w:rsidR="00E62078" w:rsidRPr="00E62078" w14:paraId="15FC3B0B" w14:textId="77777777" w:rsidTr="002145CD">
        <w:tc>
          <w:tcPr>
            <w:tcW w:w="993" w:type="dxa"/>
            <w:vAlign w:val="center"/>
          </w:tcPr>
          <w:p w14:paraId="75B9BAE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6526</w:t>
            </w:r>
          </w:p>
        </w:tc>
        <w:tc>
          <w:tcPr>
            <w:tcW w:w="6237" w:type="dxa"/>
            <w:vAlign w:val="center"/>
          </w:tcPr>
          <w:p w14:paraId="7145604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nespomenuti prihodi</w:t>
            </w:r>
          </w:p>
        </w:tc>
        <w:tc>
          <w:tcPr>
            <w:tcW w:w="1843" w:type="dxa"/>
          </w:tcPr>
          <w:p w14:paraId="0D8A7A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147CEA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0,08</w:t>
            </w:r>
          </w:p>
        </w:tc>
        <w:tc>
          <w:tcPr>
            <w:tcW w:w="1985" w:type="dxa"/>
          </w:tcPr>
          <w:p w14:paraId="1732BEE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10D1E20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701" w:type="dxa"/>
          </w:tcPr>
          <w:p w14:paraId="5EDA19E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701FFB6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3.806,19</w:t>
            </w:r>
          </w:p>
        </w:tc>
      </w:tr>
      <w:tr w:rsidR="00E62078" w:rsidRPr="00E62078" w14:paraId="2CE50AF4" w14:textId="77777777" w:rsidTr="002145CD">
        <w:tc>
          <w:tcPr>
            <w:tcW w:w="993" w:type="dxa"/>
            <w:vAlign w:val="center"/>
          </w:tcPr>
          <w:p w14:paraId="0871D77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653</w:t>
            </w:r>
          </w:p>
        </w:tc>
        <w:tc>
          <w:tcPr>
            <w:tcW w:w="6237" w:type="dxa"/>
            <w:vAlign w:val="center"/>
          </w:tcPr>
          <w:p w14:paraId="126381C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Komunalni doprinos i druge naknade</w:t>
            </w:r>
          </w:p>
          <w:p w14:paraId="0E76030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605E56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189.16,06</w:t>
            </w:r>
          </w:p>
        </w:tc>
        <w:tc>
          <w:tcPr>
            <w:tcW w:w="1985" w:type="dxa"/>
          </w:tcPr>
          <w:p w14:paraId="1E29EA4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232.000,00</w:t>
            </w:r>
          </w:p>
        </w:tc>
        <w:tc>
          <w:tcPr>
            <w:tcW w:w="1701" w:type="dxa"/>
          </w:tcPr>
          <w:p w14:paraId="490DAE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184.940,31</w:t>
            </w:r>
          </w:p>
        </w:tc>
      </w:tr>
      <w:tr w:rsidR="00E62078" w:rsidRPr="00E62078" w14:paraId="709476C9" w14:textId="77777777" w:rsidTr="002145CD">
        <w:tc>
          <w:tcPr>
            <w:tcW w:w="993" w:type="dxa"/>
            <w:vAlign w:val="center"/>
          </w:tcPr>
          <w:p w14:paraId="69E20EF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6531</w:t>
            </w:r>
          </w:p>
        </w:tc>
        <w:tc>
          <w:tcPr>
            <w:tcW w:w="6237" w:type="dxa"/>
            <w:vAlign w:val="center"/>
          </w:tcPr>
          <w:p w14:paraId="2064781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Komunalni doprinos</w:t>
            </w:r>
          </w:p>
        </w:tc>
        <w:tc>
          <w:tcPr>
            <w:tcW w:w="1843" w:type="dxa"/>
          </w:tcPr>
          <w:p w14:paraId="495FCED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2.488,50</w:t>
            </w:r>
          </w:p>
        </w:tc>
        <w:tc>
          <w:tcPr>
            <w:tcW w:w="1985" w:type="dxa"/>
          </w:tcPr>
          <w:p w14:paraId="7B8EE8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701" w:type="dxa"/>
          </w:tcPr>
          <w:p w14:paraId="3481BF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</w:tr>
      <w:tr w:rsidR="00E62078" w:rsidRPr="00E62078" w14:paraId="28A37C56" w14:textId="77777777" w:rsidTr="002145CD">
        <w:tc>
          <w:tcPr>
            <w:tcW w:w="993" w:type="dxa"/>
            <w:vAlign w:val="center"/>
          </w:tcPr>
          <w:p w14:paraId="0A9DF55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6532</w:t>
            </w:r>
          </w:p>
        </w:tc>
        <w:tc>
          <w:tcPr>
            <w:tcW w:w="6237" w:type="dxa"/>
            <w:vAlign w:val="center"/>
          </w:tcPr>
          <w:p w14:paraId="68DA731B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Komunalna naknada</w:t>
            </w:r>
          </w:p>
        </w:tc>
        <w:tc>
          <w:tcPr>
            <w:tcW w:w="1843" w:type="dxa"/>
          </w:tcPr>
          <w:p w14:paraId="1F7EC4DA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184.673,56</w:t>
            </w:r>
          </w:p>
        </w:tc>
        <w:tc>
          <w:tcPr>
            <w:tcW w:w="1985" w:type="dxa"/>
          </w:tcPr>
          <w:p w14:paraId="5D52A434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212.000,00</w:t>
            </w:r>
          </w:p>
        </w:tc>
        <w:tc>
          <w:tcPr>
            <w:tcW w:w="1701" w:type="dxa"/>
          </w:tcPr>
          <w:p w14:paraId="467243E5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184.940,31</w:t>
            </w:r>
          </w:p>
        </w:tc>
      </w:tr>
      <w:tr w:rsidR="00E62078" w:rsidRPr="00E62078" w14:paraId="61730F28" w14:textId="77777777" w:rsidTr="002145CD">
        <w:tc>
          <w:tcPr>
            <w:tcW w:w="993" w:type="dxa"/>
            <w:vAlign w:val="center"/>
          </w:tcPr>
          <w:p w14:paraId="22E5C86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6533</w:t>
            </w:r>
          </w:p>
        </w:tc>
        <w:tc>
          <w:tcPr>
            <w:tcW w:w="6237" w:type="dxa"/>
            <w:vAlign w:val="center"/>
          </w:tcPr>
          <w:p w14:paraId="64461D76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Naknade za priključak</w:t>
            </w:r>
          </w:p>
        </w:tc>
        <w:tc>
          <w:tcPr>
            <w:tcW w:w="1843" w:type="dxa"/>
          </w:tcPr>
          <w:p w14:paraId="70E5365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2.000,00</w:t>
            </w:r>
          </w:p>
        </w:tc>
        <w:tc>
          <w:tcPr>
            <w:tcW w:w="1985" w:type="dxa"/>
          </w:tcPr>
          <w:p w14:paraId="2462BF30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701" w:type="dxa"/>
          </w:tcPr>
          <w:p w14:paraId="7B4D599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</w:tr>
      <w:tr w:rsidR="00E62078" w:rsidRPr="00E62078" w14:paraId="02B83945" w14:textId="77777777" w:rsidTr="002145CD">
        <w:tc>
          <w:tcPr>
            <w:tcW w:w="993" w:type="dxa"/>
            <w:vAlign w:val="center"/>
          </w:tcPr>
          <w:p w14:paraId="161963F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vAlign w:val="center"/>
          </w:tcPr>
          <w:p w14:paraId="671C22C3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3D6E899A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54A1AEF6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701" w:type="dxa"/>
          </w:tcPr>
          <w:p w14:paraId="59C20149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</w:tr>
      <w:tr w:rsidR="00E62078" w:rsidRPr="00E62078" w14:paraId="51F3E85B" w14:textId="77777777" w:rsidTr="002145CD">
        <w:tc>
          <w:tcPr>
            <w:tcW w:w="993" w:type="dxa"/>
            <w:vAlign w:val="center"/>
          </w:tcPr>
          <w:p w14:paraId="7079C72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ADB3BF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</w:t>
            </w:r>
          </w:p>
        </w:tc>
        <w:tc>
          <w:tcPr>
            <w:tcW w:w="6237" w:type="dxa"/>
            <w:vAlign w:val="center"/>
          </w:tcPr>
          <w:p w14:paraId="1798D7F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PRIHODI OD PRODAJE NEFINANCIJSKE IMOVINE</w:t>
            </w:r>
          </w:p>
        </w:tc>
        <w:tc>
          <w:tcPr>
            <w:tcW w:w="1843" w:type="dxa"/>
          </w:tcPr>
          <w:p w14:paraId="5DA0DE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7F77D2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32C583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E565A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</w:tcPr>
          <w:p w14:paraId="31D02E2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1A8741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</w:tr>
      <w:tr w:rsidR="00E62078" w:rsidRPr="00E62078" w14:paraId="5CCB8886" w14:textId="77777777" w:rsidTr="002145CD">
        <w:tc>
          <w:tcPr>
            <w:tcW w:w="993" w:type="dxa"/>
            <w:vAlign w:val="center"/>
          </w:tcPr>
          <w:p w14:paraId="1525BC3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lastRenderedPageBreak/>
              <w:t>72</w:t>
            </w:r>
          </w:p>
        </w:tc>
        <w:tc>
          <w:tcPr>
            <w:tcW w:w="6237" w:type="dxa"/>
            <w:vAlign w:val="center"/>
          </w:tcPr>
          <w:p w14:paraId="63B20C3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 xml:space="preserve">Prihodi od prodaje proizvedene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dug.imovine</w:t>
            </w:r>
            <w:proofErr w:type="spellEnd"/>
          </w:p>
        </w:tc>
        <w:tc>
          <w:tcPr>
            <w:tcW w:w="1843" w:type="dxa"/>
          </w:tcPr>
          <w:p w14:paraId="408BF8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4BB6C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354101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19E9D4C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</w:tcPr>
          <w:p w14:paraId="3A9510C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03B1F3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</w:tr>
      <w:tr w:rsidR="00E62078" w:rsidRPr="00E62078" w14:paraId="33CBC8E9" w14:textId="77777777" w:rsidTr="002145CD">
        <w:tc>
          <w:tcPr>
            <w:tcW w:w="993" w:type="dxa"/>
            <w:vAlign w:val="center"/>
          </w:tcPr>
          <w:p w14:paraId="074161D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721</w:t>
            </w:r>
          </w:p>
        </w:tc>
        <w:tc>
          <w:tcPr>
            <w:tcW w:w="6237" w:type="dxa"/>
            <w:vAlign w:val="center"/>
          </w:tcPr>
          <w:p w14:paraId="72530A7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 xml:space="preserve">Prihodi od prodaje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građ.objekata</w:t>
            </w:r>
            <w:proofErr w:type="spellEnd"/>
          </w:p>
        </w:tc>
        <w:tc>
          <w:tcPr>
            <w:tcW w:w="1843" w:type="dxa"/>
          </w:tcPr>
          <w:p w14:paraId="76C521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03AE22D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4A7A7D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581D10E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</w:tcPr>
          <w:p w14:paraId="6E1D4C7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  <w:p w14:paraId="750AA0E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0,00</w:t>
            </w:r>
          </w:p>
        </w:tc>
      </w:tr>
      <w:tr w:rsidR="00E62078" w:rsidRPr="00E62078" w14:paraId="435F226C" w14:textId="77777777" w:rsidTr="002145CD">
        <w:tc>
          <w:tcPr>
            <w:tcW w:w="993" w:type="dxa"/>
            <w:vAlign w:val="center"/>
          </w:tcPr>
          <w:p w14:paraId="2BE76A6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72119</w:t>
            </w:r>
          </w:p>
        </w:tc>
        <w:tc>
          <w:tcPr>
            <w:tcW w:w="6237" w:type="dxa"/>
            <w:vAlign w:val="center"/>
          </w:tcPr>
          <w:p w14:paraId="67E9265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Prodaja poljoprivrednog zemljišta</w:t>
            </w:r>
          </w:p>
        </w:tc>
        <w:tc>
          <w:tcPr>
            <w:tcW w:w="1843" w:type="dxa"/>
          </w:tcPr>
          <w:p w14:paraId="7670B1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5C4E74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701" w:type="dxa"/>
          </w:tcPr>
          <w:p w14:paraId="48D235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0,00</w:t>
            </w:r>
          </w:p>
        </w:tc>
      </w:tr>
      <w:tr w:rsidR="00E62078" w:rsidRPr="00E62078" w14:paraId="3C2F1064" w14:textId="77777777" w:rsidTr="002145CD">
        <w:tc>
          <w:tcPr>
            <w:tcW w:w="993" w:type="dxa"/>
            <w:vAlign w:val="center"/>
          </w:tcPr>
          <w:p w14:paraId="33B85C0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vAlign w:val="center"/>
          </w:tcPr>
          <w:p w14:paraId="42AF6DB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5F117C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3CD18F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</w:tcPr>
          <w:p w14:paraId="4E8AC1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0,00</w:t>
            </w:r>
          </w:p>
        </w:tc>
      </w:tr>
      <w:tr w:rsidR="00E62078" w:rsidRPr="00E62078" w14:paraId="04BDA2AF" w14:textId="77777777" w:rsidTr="002145CD">
        <w:tc>
          <w:tcPr>
            <w:tcW w:w="993" w:type="dxa"/>
            <w:vAlign w:val="center"/>
          </w:tcPr>
          <w:p w14:paraId="7494969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</w:t>
            </w:r>
          </w:p>
        </w:tc>
        <w:tc>
          <w:tcPr>
            <w:tcW w:w="6237" w:type="dxa"/>
            <w:vAlign w:val="center"/>
          </w:tcPr>
          <w:p w14:paraId="0361AC3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Primici od financijske imovine i zaduživanje</w:t>
            </w:r>
          </w:p>
        </w:tc>
        <w:tc>
          <w:tcPr>
            <w:tcW w:w="1843" w:type="dxa"/>
          </w:tcPr>
          <w:p w14:paraId="5517BA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0A5BA8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3.100.000,00</w:t>
            </w:r>
          </w:p>
        </w:tc>
        <w:tc>
          <w:tcPr>
            <w:tcW w:w="1701" w:type="dxa"/>
          </w:tcPr>
          <w:p w14:paraId="79491B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2.300.000,00</w:t>
            </w:r>
          </w:p>
        </w:tc>
      </w:tr>
      <w:tr w:rsidR="00E62078" w:rsidRPr="00E62078" w14:paraId="1D197FEF" w14:textId="77777777" w:rsidTr="002145CD">
        <w:tc>
          <w:tcPr>
            <w:tcW w:w="993" w:type="dxa"/>
            <w:vAlign w:val="center"/>
          </w:tcPr>
          <w:p w14:paraId="7A16C10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84</w:t>
            </w:r>
          </w:p>
        </w:tc>
        <w:tc>
          <w:tcPr>
            <w:tcW w:w="6237" w:type="dxa"/>
            <w:vAlign w:val="center"/>
          </w:tcPr>
          <w:p w14:paraId="55F919B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Primici od zaduživanja</w:t>
            </w:r>
          </w:p>
        </w:tc>
        <w:tc>
          <w:tcPr>
            <w:tcW w:w="1843" w:type="dxa"/>
          </w:tcPr>
          <w:p w14:paraId="505D57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2804F6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3.100.000,00</w:t>
            </w:r>
          </w:p>
        </w:tc>
        <w:tc>
          <w:tcPr>
            <w:tcW w:w="1701" w:type="dxa"/>
          </w:tcPr>
          <w:p w14:paraId="616C91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2.300.000,00</w:t>
            </w:r>
          </w:p>
        </w:tc>
      </w:tr>
      <w:tr w:rsidR="00E62078" w:rsidRPr="00E62078" w14:paraId="61AFDAA8" w14:textId="77777777" w:rsidTr="002145CD">
        <w:tc>
          <w:tcPr>
            <w:tcW w:w="993" w:type="dxa"/>
            <w:vAlign w:val="center"/>
          </w:tcPr>
          <w:p w14:paraId="764DAAE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844</w:t>
            </w:r>
          </w:p>
        </w:tc>
        <w:tc>
          <w:tcPr>
            <w:tcW w:w="6237" w:type="dxa"/>
            <w:vAlign w:val="center"/>
          </w:tcPr>
          <w:p w14:paraId="1CA2007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Primljeni krediti i zajmovi od kreditnih i ostalih institucija izvan javnog sektora</w:t>
            </w:r>
          </w:p>
        </w:tc>
        <w:tc>
          <w:tcPr>
            <w:tcW w:w="1843" w:type="dxa"/>
          </w:tcPr>
          <w:p w14:paraId="0DF79C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F3171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56DF15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7378F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3.100.000,00</w:t>
            </w:r>
          </w:p>
        </w:tc>
        <w:tc>
          <w:tcPr>
            <w:tcW w:w="1701" w:type="dxa"/>
          </w:tcPr>
          <w:p w14:paraId="398084C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27305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2.300.000,00</w:t>
            </w:r>
          </w:p>
        </w:tc>
      </w:tr>
      <w:tr w:rsidR="00E62078" w:rsidRPr="00E62078" w14:paraId="56C9C1EC" w14:textId="77777777" w:rsidTr="002145CD">
        <w:tc>
          <w:tcPr>
            <w:tcW w:w="993" w:type="dxa"/>
            <w:vAlign w:val="center"/>
          </w:tcPr>
          <w:p w14:paraId="3264454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8443</w:t>
            </w:r>
          </w:p>
        </w:tc>
        <w:tc>
          <w:tcPr>
            <w:tcW w:w="6237" w:type="dxa"/>
            <w:vAlign w:val="center"/>
          </w:tcPr>
          <w:p w14:paraId="4BC3BF3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Primljeni krediti od tuzemnih kreditnih institucija</w:t>
            </w:r>
          </w:p>
        </w:tc>
        <w:tc>
          <w:tcPr>
            <w:tcW w:w="1843" w:type="dxa"/>
          </w:tcPr>
          <w:p w14:paraId="2F8B80D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</w:tcPr>
          <w:p w14:paraId="15D991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3.100.000,00</w:t>
            </w:r>
          </w:p>
        </w:tc>
        <w:tc>
          <w:tcPr>
            <w:tcW w:w="1701" w:type="dxa"/>
          </w:tcPr>
          <w:p w14:paraId="56B41D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2.300.000,00</w:t>
            </w:r>
          </w:p>
        </w:tc>
      </w:tr>
    </w:tbl>
    <w:p w14:paraId="15215FAA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3C5FC9EF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1D2B31C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B2E187B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26E0252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15BE340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D29D177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18557316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212CD6F4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03F1ED0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208DF90A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197C88E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RASHODI</w:t>
      </w:r>
    </w:p>
    <w:tbl>
      <w:tblPr>
        <w:tblW w:w="1507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5588"/>
        <w:gridCol w:w="1984"/>
        <w:gridCol w:w="1985"/>
        <w:gridCol w:w="1842"/>
        <w:gridCol w:w="1276"/>
        <w:gridCol w:w="1276"/>
      </w:tblGrid>
      <w:tr w:rsidR="00E62078" w:rsidRPr="00E62078" w14:paraId="2FA225B9" w14:textId="77777777" w:rsidTr="00E62078">
        <w:trPr>
          <w:trHeight w:val="143"/>
        </w:trPr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36F5B3D9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Računski</w:t>
            </w:r>
          </w:p>
          <w:p w14:paraId="0B01518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plan</w:t>
            </w:r>
          </w:p>
        </w:tc>
        <w:tc>
          <w:tcPr>
            <w:tcW w:w="558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CA11769" w14:textId="77777777" w:rsidR="00E62078" w:rsidRPr="00E62078" w:rsidRDefault="00E62078" w:rsidP="00E6207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 A Z I V  P O Z I C I J 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B0BE4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2019.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4B9AA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PLAN 2020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7A24E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Izvršenje 2020.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E5CEF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Indeks 3/1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40A90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Indeks 3/2</w:t>
            </w:r>
          </w:p>
        </w:tc>
      </w:tr>
      <w:tr w:rsidR="00E62078" w:rsidRPr="00E62078" w14:paraId="26FDDED7" w14:textId="77777777" w:rsidTr="00E62078">
        <w:trPr>
          <w:trHeight w:val="143"/>
        </w:trPr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8E076A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</w:t>
            </w:r>
          </w:p>
        </w:tc>
        <w:tc>
          <w:tcPr>
            <w:tcW w:w="5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BF6C36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73374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DA8D5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2B5FE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C971C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DCBBC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</w:tr>
      <w:tr w:rsidR="00E62078" w:rsidRPr="00E62078" w14:paraId="6AE295FB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9506" w14:textId="77777777" w:rsidR="00E62078" w:rsidRPr="00E62078" w:rsidRDefault="00E62078" w:rsidP="00E6207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0CD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UKUPNI  RASHODI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E2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10.533.424,10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E4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14.914.000,00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CF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11.886.708,53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D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6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79,70</w:t>
            </w:r>
          </w:p>
        </w:tc>
      </w:tr>
      <w:tr w:rsidR="00E62078" w:rsidRPr="00E62078" w14:paraId="1EA350D4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A60A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77D1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70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4.777.302,47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4D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5.669.000,00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C8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4.780.165,03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8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100,06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3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84,32</w:t>
            </w:r>
          </w:p>
        </w:tc>
      </w:tr>
      <w:tr w:rsidR="00E62078" w:rsidRPr="00E62078" w14:paraId="51484F86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A63C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481A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F47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1.348.699,27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66F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1.374.000,00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D719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1.182.935,48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B75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506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86,09</w:t>
            </w:r>
          </w:p>
        </w:tc>
      </w:tr>
      <w:tr w:rsidR="00E62078" w:rsidRPr="00E62078" w14:paraId="7C04DF0E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B84C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15AD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Plaće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E10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1.153.389,90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8D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1.134.000,00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674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993.507,14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4FD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9B2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87,61</w:t>
            </w:r>
          </w:p>
        </w:tc>
      </w:tr>
      <w:tr w:rsidR="00E62078" w:rsidRPr="00E62078" w14:paraId="2967A1F1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23C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3111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87B3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Plaće u novcu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1EA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1.153.389,90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736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1.134.000,00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9E3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993.507,14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7787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DD3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87,61</w:t>
            </w:r>
          </w:p>
        </w:tc>
      </w:tr>
      <w:tr w:rsidR="00E62078" w:rsidRPr="00E62078" w14:paraId="61750774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6FAC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DA25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rashodi za zaposlene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B447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E4C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01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27.500,00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AE7B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C47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78,57</w:t>
            </w:r>
          </w:p>
        </w:tc>
      </w:tr>
      <w:tr w:rsidR="00E62078" w:rsidRPr="00E62078" w14:paraId="157486B8" w14:textId="77777777" w:rsidTr="00E62078">
        <w:trPr>
          <w:trHeight w:val="22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CA0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3121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378E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rashodi za zaposlene (nagrade, darovi i sl.)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0C77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ED1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CBE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27.500,00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68B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D2A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78,57</w:t>
            </w:r>
          </w:p>
        </w:tc>
      </w:tr>
      <w:tr w:rsidR="00E62078" w:rsidRPr="00E62078" w14:paraId="627DBE21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359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313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612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Doprinosi na plaće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A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190.309,37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E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205.000,00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D3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161.928,34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F7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23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78,99</w:t>
            </w:r>
          </w:p>
        </w:tc>
      </w:tr>
      <w:tr w:rsidR="00E62078" w:rsidRPr="00E62078" w14:paraId="07DE4F11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F0A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3132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EE8A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Doprinosi za zdravstveno osiguranje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164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190.309,37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814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205.000,00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D6E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161.928,34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0D2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582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78,99</w:t>
            </w:r>
          </w:p>
        </w:tc>
      </w:tr>
      <w:tr w:rsidR="00E62078" w:rsidRPr="00E62078" w14:paraId="4E82EA25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F38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40C9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3D5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1.956,352,71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F31C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2.527.000,00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661E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2.072.313,91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6AF0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2B16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82,01</w:t>
            </w:r>
          </w:p>
        </w:tc>
      </w:tr>
      <w:tr w:rsidR="00E62078" w:rsidRPr="00E62078" w14:paraId="0D2FFAA0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70B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368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Naknade troškova zaposlenima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A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47.790,20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F9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98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52.763,70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0D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1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70,35</w:t>
            </w:r>
          </w:p>
        </w:tc>
      </w:tr>
      <w:tr w:rsidR="00E62078" w:rsidRPr="00E62078" w14:paraId="5EAC24E4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933C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3211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26B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Službena putovanja (dnevnice, prijevoz i sl.)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E2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47.790,20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1E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C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14.380,00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A8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6C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71,90</w:t>
            </w:r>
          </w:p>
        </w:tc>
      </w:tr>
      <w:tr w:rsidR="00E62078" w:rsidRPr="00E62078" w14:paraId="3F10E384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234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3212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576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Naknada za prijevoz na posao i s posla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69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CB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5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7C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6E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</w:tr>
      <w:tr w:rsidR="00E62078" w:rsidRPr="00E62078" w14:paraId="45DDCB0D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074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3213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53A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Tečajevi i stručni ispiti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18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001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5D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8.239,70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4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F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41,20</w:t>
            </w:r>
          </w:p>
        </w:tc>
      </w:tr>
      <w:tr w:rsidR="00E62078" w:rsidRPr="00E62078" w14:paraId="6A97D45D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976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3214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108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Službena putovanja (dnevnice, prijevoz i sl.)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B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57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1B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30.144,00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45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5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86,13</w:t>
            </w:r>
          </w:p>
        </w:tc>
      </w:tr>
      <w:tr w:rsidR="00E62078" w:rsidRPr="00E62078" w14:paraId="3B44E4C5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DCF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8A4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materijal i energiju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B16" w14:textId="77777777" w:rsidR="00E62078" w:rsidRPr="00E62078" w:rsidRDefault="00E62078" w:rsidP="00E62078">
            <w:pPr>
              <w:tabs>
                <w:tab w:val="left" w:pos="10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270.698,52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794B" w14:textId="77777777" w:rsidR="00E62078" w:rsidRPr="00E62078" w:rsidRDefault="00E62078" w:rsidP="00E62078">
            <w:pPr>
              <w:tabs>
                <w:tab w:val="left" w:pos="10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360.000,00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04F8" w14:textId="77777777" w:rsidR="00E62078" w:rsidRPr="00E62078" w:rsidRDefault="00E62078" w:rsidP="00E62078">
            <w:pPr>
              <w:tabs>
                <w:tab w:val="left" w:pos="10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278.729,58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5F4" w14:textId="77777777" w:rsidR="00E62078" w:rsidRPr="00E62078" w:rsidRDefault="00E62078" w:rsidP="00E62078">
            <w:pPr>
              <w:tabs>
                <w:tab w:val="left" w:pos="10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C88" w14:textId="77777777" w:rsidR="00E62078" w:rsidRPr="00E62078" w:rsidRDefault="00E62078" w:rsidP="00E62078">
            <w:pPr>
              <w:tabs>
                <w:tab w:val="left" w:pos="103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77,42</w:t>
            </w:r>
          </w:p>
        </w:tc>
      </w:tr>
      <w:tr w:rsidR="00E62078" w:rsidRPr="00E62078" w14:paraId="6C599450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1AA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5922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Uredski materijal i ostali materijalni rashodi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19C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16.257,79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9B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7ED6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30.190,18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D29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185,70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DA6F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67,09</w:t>
            </w:r>
          </w:p>
        </w:tc>
      </w:tr>
      <w:tr w:rsidR="00E62078" w:rsidRPr="00E62078" w14:paraId="626EA085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9F8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99A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Energija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3C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214.584,01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0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F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215.764,57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C9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65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86,31</w:t>
            </w:r>
          </w:p>
        </w:tc>
      </w:tr>
      <w:tr w:rsidR="00E62078" w:rsidRPr="00E62078" w14:paraId="40AD0C43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0C7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97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materijal za tekuće i investicijsko održavanje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F9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35.306,72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F6B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5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5.310,49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3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F2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13,28</w:t>
            </w:r>
          </w:p>
        </w:tc>
      </w:tr>
      <w:tr w:rsidR="00E62078" w:rsidRPr="00E62078" w14:paraId="6E5EF5A4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4B6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3225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22F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Sitan inventar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F2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4.550,00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A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7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27.464,34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5B8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603,61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43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109,86</w:t>
            </w:r>
          </w:p>
        </w:tc>
      </w:tr>
      <w:tr w:rsidR="00E62078" w:rsidRPr="00E62078" w14:paraId="2B1A7782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972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8A4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224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1.101.141,91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3E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1.565.000,00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9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1.242.650,30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6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7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79,40</w:t>
            </w:r>
          </w:p>
        </w:tc>
      </w:tr>
      <w:tr w:rsidR="00E62078" w:rsidRPr="00E62078" w14:paraId="2D884AB8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7CA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2F57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telefona, pošte i prijevoza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158A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38.440,78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F6A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F03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31.340,16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1FFA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81E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89,54</w:t>
            </w:r>
          </w:p>
        </w:tc>
      </w:tr>
      <w:tr w:rsidR="00E62078" w:rsidRPr="00E62078" w14:paraId="66FFE8F0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397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FCD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0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358.835,53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01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0D6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678.477,97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0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189,08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B7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82,72</w:t>
            </w:r>
          </w:p>
        </w:tc>
      </w:tr>
      <w:tr w:rsidR="00E62078" w:rsidRPr="00E62078" w14:paraId="08A0CF34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3F1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318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promidžbe i informiranja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E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138.873,24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E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128.000,00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662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80.260,67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5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57,89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A6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62,70</w:t>
            </w:r>
          </w:p>
        </w:tc>
      </w:tr>
      <w:tr w:rsidR="00E62078" w:rsidRPr="00E62078" w14:paraId="398F358C" w14:textId="77777777" w:rsidTr="00E62078">
        <w:trPr>
          <w:trHeight w:val="27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A76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E60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Komunalne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2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175.810,60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7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241.000,00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A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201.884,28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E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F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83,77</w:t>
            </w:r>
          </w:p>
        </w:tc>
      </w:tr>
      <w:tr w:rsidR="00E62078" w:rsidRPr="00E62078" w14:paraId="7F86EE61" w14:textId="77777777" w:rsidTr="00E62078">
        <w:trPr>
          <w:trHeight w:val="27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14C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C74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Veterinarske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6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BD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2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C6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E5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</w:tr>
      <w:tr w:rsidR="00E62078" w:rsidRPr="00E62078" w14:paraId="6D04091D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EF5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3237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5F8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Intelektualne i osobne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B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348.957,27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05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DA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209.284,81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B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07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69,76</w:t>
            </w:r>
          </w:p>
        </w:tc>
      </w:tr>
      <w:tr w:rsidR="00E62078" w:rsidRPr="00E62078" w14:paraId="5C842D5D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841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3238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19A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Ostale računalne usluge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8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3.316,25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3C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9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2.673,00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E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D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53,46</w:t>
            </w:r>
          </w:p>
        </w:tc>
      </w:tr>
      <w:tr w:rsidR="00E62078" w:rsidRPr="00E62078" w14:paraId="6AF5E3E9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1E5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3239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4D2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čišćenja, pranja i slično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48B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36.908,24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D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F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38.729,41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D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A1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124,93</w:t>
            </w:r>
          </w:p>
        </w:tc>
      </w:tr>
      <w:tr w:rsidR="00E62078" w:rsidRPr="00E62078" w14:paraId="7F759A4C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609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B5D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Naknade troškova osobama izvan radnog odnosa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C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11.796,48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D1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C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2.121,07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E3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B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70,70</w:t>
            </w:r>
          </w:p>
        </w:tc>
      </w:tr>
      <w:tr w:rsidR="00E62078" w:rsidRPr="00E62078" w14:paraId="43305DC7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579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3241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DB3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Naknade ostalih troškova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4A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11.796,48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7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E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2.121,07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3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B0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70,70</w:t>
            </w:r>
          </w:p>
        </w:tc>
      </w:tr>
      <w:tr w:rsidR="00E62078" w:rsidRPr="00E62078" w14:paraId="6DC4D90A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744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329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CC7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nespomenuti rashodi poslovanja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1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524.925,60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3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524.000,00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5C6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496.049,26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D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D6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94,67</w:t>
            </w:r>
          </w:p>
        </w:tc>
      </w:tr>
      <w:tr w:rsidR="00E62078" w:rsidRPr="00E62078" w14:paraId="07E84B14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3F0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ED0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Naknade predstavničkih i izvršnih tijela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8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27.582,15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E8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130.000,00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A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122.835,18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D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445,34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64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94,49</w:t>
            </w:r>
          </w:p>
        </w:tc>
      </w:tr>
      <w:tr w:rsidR="00E62078" w:rsidRPr="00E62078" w14:paraId="308804EA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FDA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E32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Premije osiguranja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5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6.190,00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147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A3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3.737,31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2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4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74,75</w:t>
            </w:r>
          </w:p>
        </w:tc>
      </w:tr>
      <w:tr w:rsidR="00E62078" w:rsidRPr="00E62078" w14:paraId="1497660C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43B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EB5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Reprezentacija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D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35.905,48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347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814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44.207,50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3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123,13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3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80,38</w:t>
            </w:r>
          </w:p>
        </w:tc>
      </w:tr>
      <w:tr w:rsidR="00E62078" w:rsidRPr="00E62078" w14:paraId="1DF7878C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901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588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Tuzemne članarine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50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3.606,00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96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1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3.606,00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3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6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90,15</w:t>
            </w:r>
          </w:p>
        </w:tc>
      </w:tr>
      <w:tr w:rsidR="00E62078" w:rsidRPr="00E62078" w14:paraId="2E8C6D50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C62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3299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73C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izdaci poslovanja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4AB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451.641,97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C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330.000,00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4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321.663,27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62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5C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97,47</w:t>
            </w:r>
          </w:p>
        </w:tc>
      </w:tr>
      <w:tr w:rsidR="00E62078" w:rsidRPr="00E62078" w14:paraId="30CDC1AE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62F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78F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5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26.993,25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0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95.000,00</w:t>
            </w:r>
          </w:p>
          <w:p w14:paraId="09CE10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B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87.959,43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B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C8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92,59</w:t>
            </w:r>
          </w:p>
        </w:tc>
      </w:tr>
      <w:tr w:rsidR="00E62078" w:rsidRPr="00E62078" w14:paraId="3DBBE113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23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342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4F8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Kamate za primljene kredite i zajmove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0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26.993,25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F572" w14:textId="77777777" w:rsidR="00E62078" w:rsidRPr="00E62078" w:rsidRDefault="00E62078" w:rsidP="00E62078">
            <w:pPr>
              <w:tabs>
                <w:tab w:val="right" w:pos="1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6D8" w14:textId="77777777" w:rsidR="00E62078" w:rsidRPr="00E62078" w:rsidRDefault="00E62078" w:rsidP="00E62078">
            <w:pPr>
              <w:tabs>
                <w:tab w:val="right" w:pos="1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23.937,62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1CD5" w14:textId="77777777" w:rsidR="00E62078" w:rsidRPr="00E62078" w:rsidRDefault="00E62078" w:rsidP="00E62078">
            <w:pPr>
              <w:tabs>
                <w:tab w:val="right" w:pos="1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258" w14:textId="77777777" w:rsidR="00E62078" w:rsidRPr="00E62078" w:rsidRDefault="00E62078" w:rsidP="00E62078">
            <w:pPr>
              <w:tabs>
                <w:tab w:val="right" w:pos="14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79,79</w:t>
            </w:r>
          </w:p>
        </w:tc>
      </w:tr>
      <w:tr w:rsidR="00E62078" w:rsidRPr="00E62078" w14:paraId="16E104F3" w14:textId="77777777" w:rsidTr="00E62078">
        <w:trPr>
          <w:trHeight w:val="143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7E3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lastRenderedPageBreak/>
              <w:t>3423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64B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Kamate za primljene krediteod tuz.inst.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4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31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2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23.937,62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1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6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79,79</w:t>
            </w:r>
          </w:p>
        </w:tc>
      </w:tr>
      <w:tr w:rsidR="00E62078" w:rsidRPr="00E62078" w14:paraId="0A8F9319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AA4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343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607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financijski rashodi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C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26.993,25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E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0D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64.021,81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7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69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98,50</w:t>
            </w:r>
          </w:p>
        </w:tc>
      </w:tr>
      <w:tr w:rsidR="00E62078" w:rsidRPr="00E62078" w14:paraId="3396354A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CEB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3431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475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Bankarske usluge i usluge platnog prometa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F7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9.078,03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5F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8F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9.684,63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C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A0D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96,85</w:t>
            </w:r>
          </w:p>
        </w:tc>
      </w:tr>
      <w:tr w:rsidR="00E62078" w:rsidRPr="00E62078" w14:paraId="35C47F58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16A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3434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A69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nespomenuti fin. rashodi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9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17.915,22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A3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1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54.337,18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00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B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98,79</w:t>
            </w:r>
          </w:p>
        </w:tc>
      </w:tr>
      <w:tr w:rsidR="00E62078" w:rsidRPr="00E62078" w14:paraId="4EADE712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14C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35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1C6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 xml:space="preserve">Subvencije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C7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2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F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20.100,00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8F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A6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40,20</w:t>
            </w:r>
          </w:p>
        </w:tc>
      </w:tr>
      <w:tr w:rsidR="00E62078" w:rsidRPr="00E62078" w14:paraId="3EE7BBBE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758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B92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Subvencije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8D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8EE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F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20.100,00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6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AB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40,20</w:t>
            </w:r>
          </w:p>
        </w:tc>
      </w:tr>
      <w:tr w:rsidR="00E62078" w:rsidRPr="00E62078" w14:paraId="7849311E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A3C2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3523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16C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Subvencije poljoprivrednicima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C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D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F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20.100,00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DB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B3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40,20</w:t>
            </w:r>
          </w:p>
        </w:tc>
      </w:tr>
      <w:tr w:rsidR="00E62078" w:rsidRPr="00E62078" w14:paraId="2E123076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438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A1F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Pomoći unutar općeg proračuna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37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172.994,24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A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E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D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8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94,73</w:t>
            </w:r>
          </w:p>
        </w:tc>
      </w:tr>
      <w:tr w:rsidR="00E62078" w:rsidRPr="00E62078" w14:paraId="65068EA1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E8C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366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C4F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Pomoći proračunskim korisnicima drugih proračuna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9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172.994,24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3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BE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75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1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94,73</w:t>
            </w:r>
          </w:p>
        </w:tc>
      </w:tr>
      <w:tr w:rsidR="00E62078" w:rsidRPr="00E62078" w14:paraId="13114AE7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B35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3661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1BC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Tekuće pomoći proračunskim korisnicima drugih proračuna za školstvo i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predškolstvo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D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6665FB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172.994,24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D0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291550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8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77C343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6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7E26FFF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4E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19C76F9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94,73</w:t>
            </w:r>
          </w:p>
        </w:tc>
      </w:tr>
      <w:tr w:rsidR="00E62078" w:rsidRPr="00E62078" w14:paraId="139CD491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3F3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3662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A6E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Kapitalne donacije za školstvo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2E6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4A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3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6A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C5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4C2F83AD" w14:textId="77777777" w:rsidTr="00E62078">
        <w:trPr>
          <w:trHeight w:val="221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705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37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16F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Naknade građanima i kućanstvima na temelju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prorač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B1F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356.092,64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0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78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407.903,67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FD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08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85,34</w:t>
            </w:r>
          </w:p>
        </w:tc>
      </w:tr>
      <w:tr w:rsidR="00E62078" w:rsidRPr="00E62078" w14:paraId="7E50EF8A" w14:textId="77777777" w:rsidTr="00E62078">
        <w:trPr>
          <w:trHeight w:val="28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71D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372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7D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Naknade građanima i kućanstvima iz proračuna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0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356.092,64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69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9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407.903,67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E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114,55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7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85,34</w:t>
            </w:r>
          </w:p>
        </w:tc>
      </w:tr>
      <w:tr w:rsidR="00E62078" w:rsidRPr="00E62078" w14:paraId="4005DCD3" w14:textId="77777777" w:rsidTr="00E62078">
        <w:trPr>
          <w:trHeight w:val="24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8EE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DA8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Naknade građanima i kućanstvima u novcu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759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237.658,83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D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368.000,00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3DF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321.374,38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24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135,23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3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87,33</w:t>
            </w:r>
          </w:p>
        </w:tc>
      </w:tr>
      <w:tr w:rsidR="00E62078" w:rsidRPr="00E62078" w14:paraId="05629534" w14:textId="77777777" w:rsidTr="00E62078">
        <w:trPr>
          <w:trHeight w:val="351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613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E8D2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Sufinanciranje cijene prijevoza, školska kuhinja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46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118.433,81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923" w14:textId="77777777" w:rsidR="00E62078" w:rsidRPr="00E62078" w:rsidRDefault="00E62078" w:rsidP="00E62078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754" w14:textId="77777777" w:rsidR="00E62078" w:rsidRPr="00E62078" w:rsidRDefault="00E62078" w:rsidP="00E62078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86.529,29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5C4" w14:textId="77777777" w:rsidR="00E62078" w:rsidRPr="00E62078" w:rsidRDefault="00E62078" w:rsidP="00E62078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31C1" w14:textId="77777777" w:rsidR="00E62078" w:rsidRPr="00E62078" w:rsidRDefault="00E62078" w:rsidP="00E62078">
            <w:pPr>
              <w:tabs>
                <w:tab w:val="left" w:pos="24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78,66</w:t>
            </w:r>
          </w:p>
        </w:tc>
      </w:tr>
      <w:tr w:rsidR="00E62078" w:rsidRPr="00E62078" w14:paraId="756B7390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A86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7B2C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rashodi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207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E47B0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916.170,36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817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F0C26B4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CB1E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ABDFD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914.223.96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BD1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5006F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44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39E27D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87,49</w:t>
            </w:r>
          </w:p>
        </w:tc>
      </w:tr>
      <w:tr w:rsidR="00E62078" w:rsidRPr="00E62078" w14:paraId="28EB1A22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634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9B3F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0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691.019,74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44F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695.000,00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FC8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574.342,06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77A1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B83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82,64</w:t>
            </w:r>
          </w:p>
        </w:tc>
      </w:tr>
      <w:tr w:rsidR="00E62078" w:rsidRPr="00E62078" w14:paraId="28FD9C6A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402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DBA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Tekuće donacije u novcu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E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691.019,74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C7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695.000,00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9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574.342,06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C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6B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82,64</w:t>
            </w:r>
          </w:p>
        </w:tc>
      </w:tr>
      <w:tr w:rsidR="00E62078" w:rsidRPr="00E62078" w14:paraId="5C01C214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5A9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07C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Kapitalne donacije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3D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C3428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225.150,62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2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0C9D49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C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AC5E9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339.881,90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1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BAC28B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150,96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9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868EA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97,11</w:t>
            </w:r>
          </w:p>
        </w:tc>
      </w:tr>
      <w:tr w:rsidR="00E62078" w:rsidRPr="00E62078" w14:paraId="180F1D78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514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3821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079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Kapitalne donacije za nabavku opreme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E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225.150,62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6E4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3E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339.881,90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3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150,96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2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97,11</w:t>
            </w:r>
          </w:p>
        </w:tc>
      </w:tr>
      <w:tr w:rsidR="00E62078" w:rsidRPr="00E62078" w14:paraId="083B375A" w14:textId="77777777" w:rsidTr="00E62078">
        <w:trPr>
          <w:trHeight w:val="24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54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57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lang w:val="hr-HR"/>
              </w:rPr>
              <w:t>RASHODI ZA NABAVU NEFINANCIJSKE IMOVINE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A9C4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5.756.121,63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87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9.245.000,00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4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7.106.543,50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153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123,46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D3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76,87</w:t>
            </w:r>
          </w:p>
        </w:tc>
      </w:tr>
      <w:tr w:rsidR="00E62078" w:rsidRPr="00E62078" w14:paraId="3BF25ACA" w14:textId="77777777" w:rsidTr="00E62078">
        <w:trPr>
          <w:trHeight w:val="301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342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8F924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Rashodi za nabavu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neproizvedene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imovine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91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301.590,52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BC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225.000,00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5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243.625,00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9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80,78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2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108,78</w:t>
            </w:r>
          </w:p>
        </w:tc>
      </w:tr>
      <w:tr w:rsidR="00E62078" w:rsidRPr="00E62078" w14:paraId="6FE5498A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2D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412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6237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Nematerijalna imovina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C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039B2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301.590,52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9D64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D7ECD09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597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2B96B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243.625,00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E5E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F873681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475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E431E10" w14:textId="77777777" w:rsidR="00E62078" w:rsidRPr="00E62078" w:rsidRDefault="00E62078" w:rsidP="00E62078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108,78</w:t>
            </w:r>
          </w:p>
        </w:tc>
      </w:tr>
      <w:tr w:rsidR="00E62078" w:rsidRPr="00E62078" w14:paraId="2D5019ED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36E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4126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35C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Projektna  dokumentacija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4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301.590,52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FE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3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243.625,00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6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5F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108,78</w:t>
            </w:r>
          </w:p>
        </w:tc>
      </w:tr>
      <w:tr w:rsidR="00E62078" w:rsidRPr="00E62078" w14:paraId="37E1C9B0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60B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B24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77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5.454.531,11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B8E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9.020.000,00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F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6.862.918,50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B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125,82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B3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76,09</w:t>
            </w:r>
          </w:p>
        </w:tc>
      </w:tr>
      <w:tr w:rsidR="00E62078" w:rsidRPr="00E62078" w14:paraId="7288AF3A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2CA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894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89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5.390.229,36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1C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7.875.000,00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08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6.569.172,47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7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121,87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4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83,42</w:t>
            </w:r>
          </w:p>
        </w:tc>
      </w:tr>
      <w:tr w:rsidR="00E62078" w:rsidRPr="00E62078" w14:paraId="4B176329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4A5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4213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D8A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Ceste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56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2.181.788,50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CE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6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312.172,35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B6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B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89,19</w:t>
            </w:r>
          </w:p>
        </w:tc>
      </w:tr>
      <w:tr w:rsidR="00E62078" w:rsidRPr="00E62078" w14:paraId="33EB0472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03E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lastRenderedPageBreak/>
              <w:t>4214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468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građevinski objekti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6D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3.208.440,86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E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7.525.000,00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1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6.257.000,12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9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195,02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4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83,15</w:t>
            </w:r>
          </w:p>
        </w:tc>
      </w:tr>
      <w:tr w:rsidR="00E62078" w:rsidRPr="00E62078" w14:paraId="7B0BA01D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73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422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BB1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Postrojenja i oprema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F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64.301,75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83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1.145.000,00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0B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293.746,03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80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456,82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0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25,65</w:t>
            </w:r>
          </w:p>
        </w:tc>
      </w:tr>
      <w:tr w:rsidR="00E62078" w:rsidRPr="00E62078" w14:paraId="6CFC18D6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82D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4221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CB0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Uredska oprema i namještaj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9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2.799,00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5E7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865.000,00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F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35.998,03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F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D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4,16</w:t>
            </w:r>
          </w:p>
        </w:tc>
      </w:tr>
      <w:tr w:rsidR="00E62078" w:rsidRPr="00E62078" w14:paraId="4FE727F1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B3D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4223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20B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Oprema za održavanje i zaštitu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023" w14:textId="77777777" w:rsidR="00E62078" w:rsidRPr="00E62078" w:rsidRDefault="00E62078" w:rsidP="00E62078">
            <w:pPr>
              <w:tabs>
                <w:tab w:val="left" w:pos="120"/>
                <w:tab w:val="right" w:pos="16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8.397,00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1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270.000,00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5D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248.750,00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8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296,24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3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92,13</w:t>
            </w:r>
          </w:p>
        </w:tc>
      </w:tr>
      <w:tr w:rsidR="00E62078" w:rsidRPr="00E62078" w14:paraId="16F50685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274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4227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FF9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Oprema i strojevi za ostale namjene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44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53.105,75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49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7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8.998,00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8B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5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89,98</w:t>
            </w:r>
          </w:p>
        </w:tc>
      </w:tr>
      <w:tr w:rsidR="00E62078" w:rsidRPr="00E62078" w14:paraId="493442FC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DE7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423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D71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Prijevozna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4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A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84C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1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61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78EBB2BA" w14:textId="77777777" w:rsidTr="00E62078">
        <w:trPr>
          <w:trHeight w:val="26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B7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4231</w:t>
            </w: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DFF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Priključci nabava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kom.opreme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B7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E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6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AF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9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</w:tr>
    </w:tbl>
    <w:p w14:paraId="053493D1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4D177159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1764348F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7A410187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2AE47EFF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5D56120C" w14:textId="77777777" w:rsidR="00E62078" w:rsidRPr="00E62078" w:rsidRDefault="00E62078" w:rsidP="00E62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val="hr-HR"/>
        </w:rPr>
      </w:pPr>
    </w:p>
    <w:p w14:paraId="49FF4900" w14:textId="77777777" w:rsidR="00E62078" w:rsidRPr="00E62078" w:rsidRDefault="00E62078" w:rsidP="00E62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val="hr-HR"/>
        </w:rPr>
      </w:pPr>
    </w:p>
    <w:p w14:paraId="61A05B64" w14:textId="77777777" w:rsidR="00E62078" w:rsidRPr="00E62078" w:rsidRDefault="00E62078" w:rsidP="00E620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32"/>
          <w:szCs w:val="20"/>
          <w:lang w:val="hr-HR"/>
        </w:rPr>
        <w:t>II. POSEBNI DIO</w:t>
      </w:r>
    </w:p>
    <w:p w14:paraId="5FDEF5BA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4"/>
          <w:szCs w:val="20"/>
          <w:lang w:val="hr-HR"/>
        </w:rPr>
        <w:t>Članak 3.</w:t>
      </w:r>
    </w:p>
    <w:p w14:paraId="0785B7B7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2FE5A479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17E38A41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4"/>
          <w:szCs w:val="20"/>
          <w:lang w:val="hr-HR"/>
        </w:rPr>
        <w:t>Proračun u iznosu od  11.886.708,53 kuna raspoređuju se po nositeljima, korisnicima i posebnim namjenama u posebnom dijelu proračuna kako slijedi:</w:t>
      </w:r>
    </w:p>
    <w:p w14:paraId="0F3BA05B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7D837422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370B3B95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p w14:paraId="44F98717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hr-HR"/>
        </w:rPr>
      </w:pPr>
    </w:p>
    <w:tbl>
      <w:tblPr>
        <w:tblpPr w:leftFromText="180" w:rightFromText="180" w:vertAnchor="text" w:horzAnchor="margin" w:tblpX="-635" w:tblpY="-1796"/>
        <w:tblOverlap w:val="never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6237"/>
        <w:gridCol w:w="1842"/>
        <w:gridCol w:w="1985"/>
        <w:gridCol w:w="2128"/>
      </w:tblGrid>
      <w:tr w:rsidR="00E62078" w:rsidRPr="00E62078" w14:paraId="61C6E1D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C04D8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36B1B8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0B913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BROJ</w:t>
            </w:r>
          </w:p>
          <w:p w14:paraId="29CF956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KONTA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A415FF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VRSTA RASHODA /IZDATKA</w:t>
            </w:r>
          </w:p>
        </w:tc>
        <w:tc>
          <w:tcPr>
            <w:tcW w:w="184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0EC8F3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PLAN 2020.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E3FC21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Izvršenje 31.12.2020.</w:t>
            </w:r>
          </w:p>
        </w:tc>
        <w:tc>
          <w:tcPr>
            <w:tcW w:w="212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F05EFA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Indeks</w:t>
            </w:r>
          </w:p>
        </w:tc>
      </w:tr>
      <w:tr w:rsidR="00E62078" w:rsidRPr="00E62078" w14:paraId="00D8F25B" w14:textId="77777777" w:rsidTr="002145CD">
        <w:tc>
          <w:tcPr>
            <w:tcW w:w="90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5D20DD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UKUPNI RASHODI I IZDACI</w:t>
            </w:r>
          </w:p>
        </w:tc>
        <w:tc>
          <w:tcPr>
            <w:tcW w:w="184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066A58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8DFC2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14.914.000,00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7B3AFBC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0DAA2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11.886.708,53</w:t>
            </w:r>
          </w:p>
        </w:tc>
        <w:tc>
          <w:tcPr>
            <w:tcW w:w="212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7E93C1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56B4F9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79</w:t>
            </w:r>
          </w:p>
        </w:tc>
      </w:tr>
      <w:tr w:rsidR="00E62078" w:rsidRPr="00E62078" w14:paraId="07CE0B2E" w14:textId="77777777" w:rsidTr="002145CD">
        <w:tc>
          <w:tcPr>
            <w:tcW w:w="903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DD63DC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3F0C3E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53BC1A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212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72642A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</w:tr>
      <w:tr w:rsidR="00E62078" w:rsidRPr="00E62078" w14:paraId="3FBAFB0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8F868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4B29BAD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AF0DDD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A01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</w:tcPr>
          <w:p w14:paraId="257B228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FE848F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POSLOVANJE OPĆINSKOG VIJEĆA I URED NAČELNIKA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427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AA129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284.000,00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76F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50A127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232.577,38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455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003AE2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83D38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70FC75A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33C403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78323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A01 0100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2AE5E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POSLOVANJE OPĆINSKOG VIJEĆA I URED NAČELNIKA</w:t>
            </w:r>
          </w:p>
        </w:tc>
        <w:tc>
          <w:tcPr>
            <w:tcW w:w="1842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2FC1FC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284.000,00</w:t>
            </w:r>
          </w:p>
        </w:tc>
        <w:tc>
          <w:tcPr>
            <w:tcW w:w="1985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00635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232.577,38</w:t>
            </w:r>
          </w:p>
        </w:tc>
        <w:tc>
          <w:tcPr>
            <w:tcW w:w="212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93428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1BDC86E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39B48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CE54A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A01 0100 A100001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92C02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POSLOVANJE OPĆINSKOG VIJEĆA I URED NAČELNIKA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E222B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C5B51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284.000,00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47EA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FED8F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232.577,38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81B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17475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3C29852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2FE6D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B6C1C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001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34F83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 xml:space="preserve">Općinsko vijeće i ured načelnika, zamjenika 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221DC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284.000,00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DE55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232.577,38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92789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56A3C68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FE742B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F7AD9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9CA5EE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/>
              </w:rPr>
              <w:t>IZVOR OPĆI PRIHODI I PRIMICI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33A7AB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284.000,00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27854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232.577,38</w:t>
            </w:r>
          </w:p>
        </w:tc>
        <w:tc>
          <w:tcPr>
            <w:tcW w:w="2128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D5B67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277E1B3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03517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589C0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662D3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OPĆE JAVNE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1F9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23E4D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284.000,00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81F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D53D2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232.577,38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9758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2AFA5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1D90FD99" w14:textId="77777777" w:rsidTr="002145CD">
        <w:trPr>
          <w:trHeight w:val="367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E5FE5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5A604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2BC75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IZVRŠNA I ZAKONODAVNA TIJELA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AA4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EE6EA6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284.000,00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BB29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6242FB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232.577,38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469F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15ED15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2AEAA72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5DA30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43680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FBC33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DF9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284.000,00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D633D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232.577,38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8ED0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7EE9A0D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1B110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692A8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91A05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zaposlene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FEF0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1FB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D84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50</w:t>
            </w:r>
          </w:p>
        </w:tc>
      </w:tr>
      <w:tr w:rsidR="00E62078" w:rsidRPr="00E62078" w14:paraId="35E073B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CB8B0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A082C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C6B95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rashodi za zaposlene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C1AB7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B61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275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50</w:t>
            </w:r>
          </w:p>
        </w:tc>
      </w:tr>
      <w:tr w:rsidR="00E62078" w:rsidRPr="00E62078" w14:paraId="24F331F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C49B9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927ED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1A0AB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Ostali rashodi za zaposlene (nagrade)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95F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330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3F21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50</w:t>
            </w:r>
          </w:p>
        </w:tc>
      </w:tr>
      <w:tr w:rsidR="00E62078" w:rsidRPr="00E62078" w14:paraId="1137D03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0CF930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47B73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4CFD7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A3BB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274.000,00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D78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223.412,38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7FA3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5DE3442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53C01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0A1A8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A93C3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Naknade troškova zaposlenima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7A4C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A4D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52.763,70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498B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0BB1835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BB45D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724A1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91A5E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Naknada za smještaj  na službenom putu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777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3B9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CD6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523BF34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07D58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9775B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8C710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Službena putovanja (dnevnice, prijevoz i sl.)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921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878A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30.144,00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6AAB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86</w:t>
            </w:r>
          </w:p>
        </w:tc>
      </w:tr>
      <w:tr w:rsidR="00E62078" w:rsidRPr="00E62078" w14:paraId="5CC654B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F1FB4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1F45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3211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4778C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Službena putovanja projekti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08B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1FCD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14.380,00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CA0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95</w:t>
            </w:r>
          </w:p>
        </w:tc>
      </w:tr>
      <w:tr w:rsidR="00E62078" w:rsidRPr="00E62078" w14:paraId="06700E9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ADD45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B6F25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3213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7C591D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Seminari,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>savjetovanja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 i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>stručni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>ispiti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36F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7099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8.239,70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748C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82</w:t>
            </w:r>
          </w:p>
        </w:tc>
      </w:tr>
      <w:tr w:rsidR="00E62078" w:rsidRPr="00E62078" w14:paraId="1A55F23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EC09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27D8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A14E6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A60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209.000,00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C2B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170.648,68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FDD80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7F4A59F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3A081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561C1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80C3B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Naknada članovima vijeća, predstavničkih i izvršnih tijela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165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50FEC7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870F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4B22917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364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36B600D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13FBB2D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6B601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1D46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4D636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Naknada članovima povjerenstva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B62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5FB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122.835,18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B64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122</w:t>
            </w:r>
          </w:p>
        </w:tc>
      </w:tr>
      <w:tr w:rsidR="00E62078" w:rsidRPr="00E62078" w14:paraId="149C018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08946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3148D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C5619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Reprezentacija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3E8C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ACA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44.207,50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0175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80</w:t>
            </w:r>
          </w:p>
        </w:tc>
      </w:tr>
      <w:tr w:rsidR="00E62078" w:rsidRPr="00E62078" w14:paraId="6BAAE7A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F381B1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C3417B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B41841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Tuzemne članarine  - LAG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31F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7B9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3.606,00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380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90</w:t>
            </w:r>
          </w:p>
        </w:tc>
      </w:tr>
      <w:tr w:rsidR="00E62078" w:rsidRPr="00E62078" w14:paraId="7B68EC0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859D81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F81B62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3F36F3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Proračunska zaliha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2BD2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885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533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2C47A30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32FE71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57F65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913CE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AFC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F5B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6.665,00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33E3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133</w:t>
            </w:r>
          </w:p>
        </w:tc>
      </w:tr>
      <w:tr w:rsidR="00E62078" w:rsidRPr="00E62078" w14:paraId="6BF867B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45D034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514F7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2ED7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BAD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8233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6.665,00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03EF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133</w:t>
            </w:r>
          </w:p>
        </w:tc>
      </w:tr>
      <w:tr w:rsidR="00E62078" w:rsidRPr="00E62078" w14:paraId="5039874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3B015A7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3B726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F840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Tekuće donacije za rad političkih stranki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98A8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30A2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6.665,00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5A67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133</w:t>
            </w:r>
          </w:p>
        </w:tc>
      </w:tr>
      <w:tr w:rsidR="00E62078" w:rsidRPr="00E62078" w14:paraId="6B98F8F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06AEB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6A789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A1940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8693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873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1B0C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</w:tr>
      <w:tr w:rsidR="00E62078" w:rsidRPr="00E62078" w14:paraId="6A22873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53BF4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2A007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145FD21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C34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2.572.000,00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A7C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2.244.354,39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4D0F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35AA5A5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AA859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D3398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5219A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FINANCIJSKI POSLOVI PROJEKT ZAŽELI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EE4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1.068.000,00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920A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1.001.182,16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A8E0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478263C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581F4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B4F40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0100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02BFC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FINANCIJSKI POSLOVI PROJEKT ZAŽELI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8527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23879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1.068.000,00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7E0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24C8C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1.001.182,16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262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53759F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24EEE4F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3A41A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F5694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98E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A43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1.068.000,00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6124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1.001.182,16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83E6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732CE6E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D3832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5AF5F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9BB2C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IZVOR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tekuće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pomoći iz </w:t>
            </w:r>
            <w:proofErr w:type="spellStart"/>
            <w:proofErr w:type="gram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drž.proračuna</w:t>
            </w:r>
            <w:proofErr w:type="spellEnd"/>
            <w:proofErr w:type="gram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temeljem prijenosa EU sredstava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5EA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1A361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1.068.000,00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94C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82B97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1.001.182,16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044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15208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72A84D8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A3FDE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5108E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1070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CF21F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OPĆE JAVNE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5F1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62BB67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1.068.000,00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412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558E4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1.001.182,16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4C6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F6F7A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36CC198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B42EA8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EB66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5953C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0E8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1.068.000,00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F32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1.001.182,16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1E0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23BC94A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FB1CBD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8A655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5D820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zaposlene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344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E88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779.474,10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1EB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95</w:t>
            </w:r>
          </w:p>
        </w:tc>
      </w:tr>
      <w:tr w:rsidR="00E62078" w:rsidRPr="00E62078" w14:paraId="22D23FD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9FC6E7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9E458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DE8CC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Plaće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ACF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C113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669.077,03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CAF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95</w:t>
            </w:r>
          </w:p>
        </w:tc>
      </w:tr>
      <w:tr w:rsidR="00E62078" w:rsidRPr="00E62078" w14:paraId="64C2025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E7D5C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00EF6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EC7684" w14:textId="77777777" w:rsidR="00E62078" w:rsidRPr="00E62078" w:rsidRDefault="00E62078" w:rsidP="00E62078">
            <w:pPr>
              <w:keepNext/>
              <w:snapToGrid w:val="0"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Plaće za zaposlene program ZAŽELI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B7FB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F808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669.077,03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E358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95</w:t>
            </w:r>
          </w:p>
        </w:tc>
      </w:tr>
      <w:tr w:rsidR="00E62078" w:rsidRPr="00E62078" w14:paraId="22013B5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E1791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EE150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A9B2E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Doprinosi na pla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će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1B82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1FD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110.397,07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AA72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91</w:t>
            </w:r>
          </w:p>
        </w:tc>
      </w:tr>
      <w:tr w:rsidR="00E62078" w:rsidRPr="00E62078" w14:paraId="212414B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4E61A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0536D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156A2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Doprinosi za zdravstveno osiguranje program ZAŽELI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9780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C43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110.397,07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D0E8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91</w:t>
            </w:r>
          </w:p>
        </w:tc>
      </w:tr>
      <w:tr w:rsidR="00E62078" w:rsidRPr="00E62078" w14:paraId="2265C3E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03C3E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29071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016AD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CF4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248.000,00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236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221.708,06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DE56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89</w:t>
            </w:r>
          </w:p>
        </w:tc>
      </w:tr>
      <w:tr w:rsidR="00E62078" w:rsidRPr="00E62078" w14:paraId="5408740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18826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507AD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84A15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Naknade troškova zaposlenima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2EFC7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779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9A0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5E8E9B4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5957E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8D83A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3213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002529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Seminari,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>savjetovanja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>program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 ZAŽELI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E76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2C6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6D2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6F2AA75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8D62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6D6A3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8FBE9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materijal i energiju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F19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13.000,00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D10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12.997,36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59B7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99</w:t>
            </w:r>
          </w:p>
        </w:tc>
      </w:tr>
      <w:tr w:rsidR="00E62078" w:rsidRPr="00E62078" w14:paraId="7C82BF1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62461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26BA1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3225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BDDBE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Sitan inventar – Program ZAŽELI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8D9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13.000,00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A19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12.997,36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1EC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99</w:t>
            </w:r>
          </w:p>
        </w:tc>
      </w:tr>
      <w:tr w:rsidR="00E62078" w:rsidRPr="00E62078" w14:paraId="7FDC30A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E9473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5D166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31C4C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648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610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5F3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</w:t>
            </w:r>
          </w:p>
        </w:tc>
      </w:tr>
      <w:tr w:rsidR="00E62078" w:rsidRPr="00E62078" w14:paraId="0A99778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4329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DA03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1885A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promidžbe program ZAŽELI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CDE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42F2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1E56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</w:t>
            </w:r>
          </w:p>
        </w:tc>
      </w:tr>
      <w:tr w:rsidR="00E62078" w:rsidRPr="00E62078" w14:paraId="24E7235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8B663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CFC3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C562B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9B7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F28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206.210,70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4C35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103</w:t>
            </w:r>
          </w:p>
        </w:tc>
      </w:tr>
      <w:tr w:rsidR="00E62078" w:rsidRPr="00E62078" w14:paraId="0D20531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43C40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C4315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A48BB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Program ZAŽELI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030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9C2D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206.210,70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CB5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103</w:t>
            </w:r>
          </w:p>
        </w:tc>
      </w:tr>
      <w:tr w:rsidR="00E62078" w:rsidRPr="00E62078" w14:paraId="4B44BF2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20EB1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E747E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BEBA3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FINANCIJSKI POSLOVI PROGRAM ŠIRENJE MREŽA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9D0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139.000,00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D86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53.377,97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D7C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38</w:t>
            </w:r>
          </w:p>
        </w:tc>
      </w:tr>
      <w:tr w:rsidR="00E62078" w:rsidRPr="00E62078" w14:paraId="7C15C69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653D5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EFF39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0100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61141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FINANCIJSKI POSLOVI PROGRAM ŠIRENJE MREŽA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D8D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A2CEB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109.000,00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91D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7EAC91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253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6B07F7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22</w:t>
            </w:r>
          </w:p>
        </w:tc>
      </w:tr>
      <w:tr w:rsidR="00E62078" w:rsidRPr="00E62078" w14:paraId="3D097F6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6FDBE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54195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5CF21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FAA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109.000,00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C9F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684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22</w:t>
            </w:r>
          </w:p>
        </w:tc>
      </w:tr>
      <w:tr w:rsidR="00E62078" w:rsidRPr="00E62078" w14:paraId="76FF473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69777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1A1E4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07524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IZVOR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tekuće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pomoći iz </w:t>
            </w:r>
            <w:proofErr w:type="spellStart"/>
            <w:proofErr w:type="gram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drž.proračuna</w:t>
            </w:r>
            <w:proofErr w:type="spellEnd"/>
            <w:proofErr w:type="gram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temeljem prijenosa EU sredstava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ECE7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C726F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109.000,00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CDA1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286D1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DBF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B102F9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22</w:t>
            </w:r>
          </w:p>
        </w:tc>
      </w:tr>
      <w:tr w:rsidR="00E62078" w:rsidRPr="00E62078" w14:paraId="01897E0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5B9B1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5A7FE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1070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E8942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OPĆE JAVNE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7BB7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02E7E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109.000,00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4BA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A6B00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B87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35651B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22</w:t>
            </w:r>
          </w:p>
        </w:tc>
      </w:tr>
      <w:tr w:rsidR="00E62078" w:rsidRPr="00E62078" w14:paraId="0620380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B55E6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F3C9F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99178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7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109.000,00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94B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5C9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22</w:t>
            </w:r>
          </w:p>
        </w:tc>
      </w:tr>
      <w:tr w:rsidR="00E62078" w:rsidRPr="00E62078" w14:paraId="00AEC53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130A9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8906D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D909E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zaposlene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5CBC3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109.000,00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CEA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BEB18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22</w:t>
            </w:r>
          </w:p>
        </w:tc>
      </w:tr>
      <w:tr w:rsidR="00E62078" w:rsidRPr="00E62078" w14:paraId="61F08BE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CFC79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2896B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2ACBE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Plaće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CA26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4F02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4C5A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73647E6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34527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4CA3D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36CF5F" w14:textId="77777777" w:rsidR="00E62078" w:rsidRPr="00E62078" w:rsidRDefault="00E62078" w:rsidP="00E62078">
            <w:pPr>
              <w:keepNext/>
              <w:snapToGrid w:val="0"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Plaće za zaposlene program širenje mreža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E159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E8C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9C4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33AE13F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51D30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1910B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A2918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rashodi za zaposlene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67E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786E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DFDC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83</w:t>
            </w:r>
          </w:p>
        </w:tc>
      </w:tr>
      <w:tr w:rsidR="00E62078" w:rsidRPr="00E62078" w14:paraId="2BBFED8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41A71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B37FC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3918F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Ostali rashodi za zaposlene (nagrade) zaželi i širenje mreža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037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ABC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93A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83</w:t>
            </w:r>
          </w:p>
        </w:tc>
      </w:tr>
      <w:tr w:rsidR="00E62078" w:rsidRPr="00E62078" w14:paraId="77206EE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0735C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A794F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0AE16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Doprinosi na pla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će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641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C9D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320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0E55072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4C77C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9AF21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473BE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Doprinosi za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zdr.osig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. program širenje mreža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28A1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8D8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BAEF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47BCA09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00954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6B6F0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0100 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9030A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OPREMANJE I INFORMATIZACIJA OPĆINSKE UPRAVE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70B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970F4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DC7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BF0D3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EA84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FD920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4D1A369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A69182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D111A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9DDF1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48F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FB3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B9C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20E6996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AC32F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2C02D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7625D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gram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IZVOR 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pomoći</w:t>
            </w:r>
            <w:proofErr w:type="gram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iz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drž.proračuna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 xml:space="preserve"> temeljem prijenosa EU sredstava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750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3F42C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E37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443E6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E762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6A988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3D37482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97C46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56A84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82146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OPĆE JAVNE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60CE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A3B12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739056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067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BDE9C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61BF5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8CB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B83FE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1BA25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02481E9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D8004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902E5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4D909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I FISKALNI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025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191FDE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5CE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77E81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5D9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BDD42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0DCFFCC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CA45CC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1E46CC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2D7AE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D02E95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D4F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6D28C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69E87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807C6F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8D23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956463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1958814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21277F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F51EB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A8E5D8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8657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CE0C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3DF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17A21DA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64515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915A8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4C05C6" w14:textId="77777777" w:rsidR="00E62078" w:rsidRPr="00E62078" w:rsidRDefault="00E62078" w:rsidP="00E62078">
            <w:pPr>
              <w:keepNext/>
              <w:tabs>
                <w:tab w:val="left" w:pos="708"/>
              </w:tabs>
              <w:snapToGrid w:val="0"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Postrojenja i oprema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677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DFC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F0CF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3C521E4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585E0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1CA5A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0D14A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Oprema – projekt širenje mreža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EEC1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508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28.377,97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F1D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6E70AB2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6199D6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7C57781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42A7D46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CC5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2799F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1.365.000,00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E794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53A32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1.189.794,26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8AC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BC6A3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6F57011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6200A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BF133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508F5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FINANCIJSKI POSLOVI POSLOVANJE OPĆINSKE UPRAVE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750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42C7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1.174.213,20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A17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02343B8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D130A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43A51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0102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2084D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POSLOVANJE OPĆINSKE UPRAVE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636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8C7F8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5CA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9C0D2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1.174.213,20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366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161061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3F25020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DBD42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67A1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AD1ED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5B97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832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1.174.213,20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8AA9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4BC7463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CB8F9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50BE3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9F2C4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/>
              </w:rPr>
              <w:t>IZVOR OPĆI PRIHODI I PRIMICI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3C01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D3A0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1.174.213,20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8DCB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3AAA3D2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DDBCF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A73BC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AD184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OPĆE JAVNE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97E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DB41C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CB55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F84E5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1.174.213,20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6449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662E2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605F6A6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F9D59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82FCE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2E2DD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I FISKALNI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0B8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0DA2B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A24F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C2A0FF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1.174.213,20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2916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181EC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6758DB2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82A93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A1B59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C00DD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FBC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1.340.000,00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190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1.174.213,20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E24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86</w:t>
            </w:r>
          </w:p>
        </w:tc>
      </w:tr>
      <w:tr w:rsidR="00E62078" w:rsidRPr="00E62078" w14:paraId="44851C4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DBA93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F7016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FE0AF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zaposlene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755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4BDE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375.961,38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5DB2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4585C4A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9B3AC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2A630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258D4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Plaće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9F4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370.000,00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C4B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324.430,11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709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29DEDA5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7D62C7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75678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10FDF4" w14:textId="77777777" w:rsidR="00E62078" w:rsidRPr="00E62078" w:rsidRDefault="00E62078" w:rsidP="00E62078">
            <w:pPr>
              <w:keepNext/>
              <w:snapToGrid w:val="0"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Plaće za zaposlene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B73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370.000,00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A890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324.430,11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C0B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6F1D796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6C217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4C997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313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A9204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Doprinosi na pla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će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85C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304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51.531,27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BE93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73</w:t>
            </w:r>
          </w:p>
        </w:tc>
      </w:tr>
      <w:tr w:rsidR="00E62078" w:rsidRPr="00E62078" w14:paraId="74DCC5B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C81A8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AF3F8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241F1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Doprinosi za zdravstveno osiguranje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A80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061A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51.531,27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E48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73</w:t>
            </w:r>
          </w:p>
        </w:tc>
      </w:tr>
      <w:tr w:rsidR="00E62078" w:rsidRPr="00E62078" w14:paraId="6EDCF4D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995C7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7C0AA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B0A97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11D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805.000,00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7B1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710.292,39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8BC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88</w:t>
            </w:r>
          </w:p>
        </w:tc>
      </w:tr>
      <w:tr w:rsidR="00E62078" w:rsidRPr="00E62078" w14:paraId="2820C0A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AA1B6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E9E78D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6501B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Naknade troškova zaposlenima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F75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5A1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1D4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48FA855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8BF614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6C193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0FEC1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Putni troškovi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0B5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766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97C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459151A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9DC4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E3834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310B1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materijal i energiju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8293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327.000,00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54CC7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265.732,22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349D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81</w:t>
            </w:r>
          </w:p>
        </w:tc>
      </w:tr>
      <w:tr w:rsidR="00E62078" w:rsidRPr="00E62078" w14:paraId="72EC85D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F67E2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51D1F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F0D50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Uredski materijal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A82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E42C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7.543,40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B86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50</w:t>
            </w:r>
          </w:p>
        </w:tc>
      </w:tr>
      <w:tr w:rsidR="00E62078" w:rsidRPr="00E62078" w14:paraId="523B262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D7044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CD32E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277B0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Literatura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86A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B53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13.784,00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080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91</w:t>
            </w:r>
          </w:p>
        </w:tc>
      </w:tr>
      <w:tr w:rsidR="00E62078" w:rsidRPr="00E62078" w14:paraId="03D1663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341A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E1341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99355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Materijal i sredstva za čišćenje i održavanje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F5D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4D3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4.442,49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30F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88</w:t>
            </w:r>
          </w:p>
        </w:tc>
      </w:tr>
      <w:tr w:rsidR="00E62078" w:rsidRPr="00E62078" w14:paraId="43583EA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4AF00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E6D7D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F24B42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 xml:space="preserve">Ostali materijal za potrebe redovnog poslovanja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3E171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9A25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4.420,29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6495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75876B8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67B74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EDE96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1F84A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Elekrična energija za javnu rasvjetu i poslovni prostor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201D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180.000,00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E88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175.024,85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53E50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7CF28B2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361122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3C2A95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3A58D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Plin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E16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ABE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28.195,77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65CC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62</w:t>
            </w:r>
          </w:p>
        </w:tc>
      </w:tr>
      <w:tr w:rsidR="00E62078" w:rsidRPr="00E62078" w14:paraId="34467D6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D0FB8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4D87D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600B75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</w:pP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>Motorni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 </w:t>
            </w:r>
            <w:proofErr w:type="spellStart"/>
            <w:proofErr w:type="gram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>benzin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  i</w:t>
            </w:r>
            <w:proofErr w:type="gram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 xml:space="preserve">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it-IT"/>
              </w:rPr>
              <w:t>gorivo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459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F2B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12.543,95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658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50</w:t>
            </w:r>
          </w:p>
        </w:tc>
      </w:tr>
      <w:tr w:rsidR="00E62078" w:rsidRPr="00E62078" w14:paraId="6D79830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44D24D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448234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43E18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Materijal za održavanje informatičke opreme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ED8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0CAA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5.310,49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B44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0A0733A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A427A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927E4C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0405C5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Materijal i dijelovi za tekuće i investicijsko održavanje postrojenja i opreme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E407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7FDAFB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9DB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225879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A94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778D7D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28003E4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55A2D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55517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3225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23655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Sitan inventar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3F1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D6A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14.466,98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B3E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65DB403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61C42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AF7D1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5DA7A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682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6E2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323.249,22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8EC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89</w:t>
            </w:r>
          </w:p>
        </w:tc>
      </w:tr>
      <w:tr w:rsidR="00E62078" w:rsidRPr="00E62078" w14:paraId="030547D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3C55F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BB2E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3231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EB97E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Usluge telefona i telefaxa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EB27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222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26.873,58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CFD1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89</w:t>
            </w:r>
          </w:p>
        </w:tc>
      </w:tr>
      <w:tr w:rsidR="00E62078" w:rsidRPr="00E62078" w14:paraId="2FC3526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A12A8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E9D58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3231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B0EA3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Poštarina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621D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1CF1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4.466,58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B1F0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89</w:t>
            </w:r>
          </w:p>
        </w:tc>
      </w:tr>
      <w:tr w:rsidR="00E62078" w:rsidRPr="00E62078" w14:paraId="0AC8165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3CE59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420B6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BC7E5B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tekućeg i investicijskog održavanja postrojenja i opreme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4840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2AD6BE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60DF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1E73FF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52.575,85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1069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1F368CE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105</w:t>
            </w:r>
          </w:p>
        </w:tc>
      </w:tr>
      <w:tr w:rsidR="00E62078" w:rsidRPr="00E62078" w14:paraId="7A98BC3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0CF532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275BDA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FB8820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Elektronski mediji</w:t>
            </w:r>
          </w:p>
          <w:p w14:paraId="55A1E381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HRT pretplata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1A8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5AC357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2056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4F950F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1.920,00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7574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4905B2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64</w:t>
            </w:r>
          </w:p>
        </w:tc>
      </w:tr>
      <w:tr w:rsidR="00E62078" w:rsidRPr="00E62078" w14:paraId="5174775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79F57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CB45A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3AF21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promidžbe i informiranja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5B2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DD0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75.840,67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8153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75</w:t>
            </w:r>
          </w:p>
        </w:tc>
      </w:tr>
      <w:tr w:rsidR="00E62078" w:rsidRPr="00E62078" w14:paraId="06D5D78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12BD0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EAF535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CDE4AB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Utrošena voda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CA5C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A0F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9.036,26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7A24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75</w:t>
            </w:r>
          </w:p>
        </w:tc>
      </w:tr>
      <w:tr w:rsidR="00E62078" w:rsidRPr="00E62078" w14:paraId="15D4205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BA17E7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33EC2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F7A24F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Odvoz smeća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A7A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C35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3.752,62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1F177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13A30CE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E8DFC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DE9888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8E8A2C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odvjetnika i pravnog savjetovanja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7A1F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E1E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8.006,25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391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80</w:t>
            </w:r>
          </w:p>
        </w:tc>
      </w:tr>
      <w:tr w:rsidR="00E62078" w:rsidRPr="00E62078" w14:paraId="66D9006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334DBD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3A389B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9A7058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Ostale intelektualne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4B8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CAE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6.875,00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293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68</w:t>
            </w:r>
          </w:p>
        </w:tc>
      </w:tr>
      <w:tr w:rsidR="00E62078" w:rsidRPr="00E62078" w14:paraId="2074D8F1" w14:textId="77777777" w:rsidTr="002145CD">
        <w:trPr>
          <w:trHeight w:val="632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F09EF2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0E809C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89A37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Konzultantske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11D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55F284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FA9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46688C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2C7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03E5C2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5F1ADA5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B3684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B40D4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6E8AC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Ostale intelektualne usluge računovodstva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EC54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38F4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60.000,00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CB0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1E61507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37011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30AB4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270B1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Ostale intelektualne usluge – izrada nacrta i projekata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27FC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BBA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32.500,00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38BAC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92</w:t>
            </w:r>
          </w:p>
        </w:tc>
      </w:tr>
      <w:tr w:rsidR="00E62078" w:rsidRPr="00E62078" w14:paraId="1DF1243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588A3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BC626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3238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173F1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Informatičke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C28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76F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2.673,00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3CF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53</w:t>
            </w:r>
          </w:p>
        </w:tc>
      </w:tr>
      <w:tr w:rsidR="00E62078" w:rsidRPr="00E62078" w14:paraId="143D68A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0610F7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C5B12A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2A858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čišćenja, pranja i slično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0794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48B92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522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397FA12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E5A2E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A7E4B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FD338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Ostale nespomenute usluge prijevoz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F1BC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9C2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4DE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3321ACE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5593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FB3E6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95930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Ostale nespomenute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5D0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1719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38.729,41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BFF4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129</w:t>
            </w:r>
          </w:p>
        </w:tc>
      </w:tr>
      <w:tr w:rsidR="00E62078" w:rsidRPr="00E62078" w14:paraId="48972AE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F32C5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F8698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F475A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Naknade troškova osobama izvan radnog odnosa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217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5B89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2.121,07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BD69F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70</w:t>
            </w:r>
          </w:p>
        </w:tc>
      </w:tr>
      <w:tr w:rsidR="00E62078" w:rsidRPr="00E62078" w14:paraId="520FDA1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54E72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33E4A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3241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D8E58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Naknade ostalih troškova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AC2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129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2.121,07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EBB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70</w:t>
            </w:r>
          </w:p>
        </w:tc>
      </w:tr>
      <w:tr w:rsidR="00E62078" w:rsidRPr="00E62078" w14:paraId="01AAFFA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2E615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5967A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E94C3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E24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B8E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119.189,88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4E2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103</w:t>
            </w:r>
          </w:p>
        </w:tc>
      </w:tr>
      <w:tr w:rsidR="00E62078" w:rsidRPr="00E62078" w14:paraId="65BF917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1EE61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6EB9B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7370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Premije osiguranja zaposlenih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8204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B17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2.660,00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F4B7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88</w:t>
            </w:r>
          </w:p>
        </w:tc>
      </w:tr>
      <w:tr w:rsidR="00E62078" w:rsidRPr="00E62078" w14:paraId="3FE3E32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3D402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D2E6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E33C3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Reg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 traktora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8CC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20D2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1.077,31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42773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53</w:t>
            </w:r>
          </w:p>
        </w:tc>
      </w:tr>
      <w:tr w:rsidR="00E62078" w:rsidRPr="00E62078" w14:paraId="32120F5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8F14B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1B2C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88857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nespomenuti 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5368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A463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110.952,57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39B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110</w:t>
            </w:r>
          </w:p>
        </w:tc>
      </w:tr>
      <w:tr w:rsidR="00E62078" w:rsidRPr="00E62078" w14:paraId="0ED4033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E438A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5E3EA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3299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965A5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nespomenuti  rashodi – dan općine Punitovci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15AF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0800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E0B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45</w:t>
            </w:r>
          </w:p>
        </w:tc>
      </w:tr>
      <w:tr w:rsidR="00E62078" w:rsidRPr="00E62078" w14:paraId="385965F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8BBC4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C1E5B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5E70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Financijski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C0F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7D1C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87.959,43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839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92</w:t>
            </w:r>
          </w:p>
        </w:tc>
      </w:tr>
      <w:tr w:rsidR="00E62078" w:rsidRPr="00E62078" w14:paraId="1D4F1F5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A9461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F3A5C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342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2B4B3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Kamate za primljene kredite i zajmove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220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6ABD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23.937,62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A43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79</w:t>
            </w:r>
          </w:p>
        </w:tc>
      </w:tr>
      <w:tr w:rsidR="00E62078" w:rsidRPr="00E62078" w14:paraId="7263D19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731F2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56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7E27D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3423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CBC19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Kamate za primljene krediteod tuz.inst.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DBC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F13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23.937,62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16D1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79</w:t>
            </w:r>
          </w:p>
        </w:tc>
      </w:tr>
      <w:tr w:rsidR="00E62078" w:rsidRPr="00E62078" w14:paraId="3CFEA72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6C88C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C9704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343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E4154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Ostali financijski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015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428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64.021,81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759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98</w:t>
            </w:r>
          </w:p>
        </w:tc>
      </w:tr>
      <w:tr w:rsidR="00E62078" w:rsidRPr="00E62078" w14:paraId="785B9A6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60301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215B1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3431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B0437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Bankarske usluge i usluge platnog prometa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827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CF1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9.684,63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7A32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96</w:t>
            </w:r>
          </w:p>
        </w:tc>
      </w:tr>
      <w:tr w:rsidR="00E62078" w:rsidRPr="00E62078" w14:paraId="35684CE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40913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10567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3434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282A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Ostali nespomenuti financijski izdaci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EA1B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D97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54.337,18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5441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98</w:t>
            </w:r>
          </w:p>
        </w:tc>
      </w:tr>
      <w:tr w:rsidR="00E62078" w:rsidRPr="00E62078" w14:paraId="5E47299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5B4FE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16034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89707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OPREMANJE I INFORMATIZACIJA OPĆINSKE UPRAVE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CA1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C75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BE5A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0C002D0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13567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E9713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A02 0103 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AA392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OPREMANJE I INFORMATIZACIJA OPĆINSKE UPRAVE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F81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4E4FC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86F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519A85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D22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74C7A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771554AB" w14:textId="77777777" w:rsidTr="002145CD">
        <w:trPr>
          <w:trHeight w:val="339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CCA2E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91B88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60F9C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AD5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E89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AE4EE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0A11DE6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5E2E2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1CE50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8B487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it-IT"/>
              </w:rPr>
              <w:t>IZVOR OPĆI PRIHODI I PRIMICI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7A7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94313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0755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3C80160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8DC27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6995F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ABC71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OPĆE JAVNE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11E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7011B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7862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572FD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A9BF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5FEDAF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5C83EED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D9467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6FE5E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D3464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FINANCIJSKI I FISKALNI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CD6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DEDC2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96CF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2B5B0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BFD4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B70AC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28851B2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6EA2C5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B6732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0108B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B91BEB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0D7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303188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1A6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DE0D4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DCF3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51458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7C398E5D" w14:textId="77777777" w:rsidTr="002145CD">
        <w:trPr>
          <w:trHeight w:val="243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6FF0C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75BA7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7E764F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8DBF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EBB8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324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247A468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717700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31D29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6A174C" w14:textId="77777777" w:rsidR="00E62078" w:rsidRPr="00E62078" w:rsidRDefault="00E62078" w:rsidP="00E62078">
            <w:pPr>
              <w:keepNext/>
              <w:tabs>
                <w:tab w:val="left" w:pos="708"/>
              </w:tabs>
              <w:snapToGrid w:val="0"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Postrojenja i oprema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C89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39E8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B5E7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62</w:t>
            </w:r>
          </w:p>
        </w:tc>
      </w:tr>
      <w:tr w:rsidR="00E62078" w:rsidRPr="00E62078" w14:paraId="0FD5A04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EFD4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AA975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7D914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Uredska oprema i namještaj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BD82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0AF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97A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6FF493F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7205C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5387A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87AB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Računala i računalna i komunikacijska  oprema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7D4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9E50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15.581,06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A318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62</w:t>
            </w:r>
          </w:p>
        </w:tc>
      </w:tr>
      <w:tr w:rsidR="00E62078" w:rsidRPr="00E62078" w14:paraId="32A46B5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DDE69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E30F3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CA54F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B62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7733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D8B4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</w:tr>
      <w:tr w:rsidR="00E62078" w:rsidRPr="00E62078" w14:paraId="7439317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8B6FF4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4F6C781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0F47419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3BAC7C7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DJELATNOSTI, PROSTORNO UREĐENJE</w:t>
            </w:r>
          </w:p>
          <w:p w14:paraId="63300B6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 GOSPODARSTVO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1E8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6B422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10.790.000,00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7CC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B5621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8.339.467,45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188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2B9929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6698C85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2AE20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2D9A2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80B1A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KOMUNALNO UREĐENJE,ODRŽAVANJE I GRADNJA GRAĐEVINSKIH OBJEKATA – POSLOVNIH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D01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69038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E3D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9DBB5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391.293,27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F47F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708C5C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0FF7A13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E4AE2B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E92F6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0100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CD160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ODRŽAVANJE POSLOVNIH OBJEKATA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2010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A7F1D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13F8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A0FBA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51.411,37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BBB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7F8699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57</w:t>
            </w:r>
          </w:p>
        </w:tc>
      </w:tr>
      <w:tr w:rsidR="00E62078" w:rsidRPr="00E62078" w14:paraId="346D419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EFBED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787F5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B9180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DB70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A7E76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87F0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A22C7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51.411,37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8DB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2EE20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57</w:t>
            </w:r>
          </w:p>
        </w:tc>
      </w:tr>
      <w:tr w:rsidR="00E62078" w:rsidRPr="00E62078" w14:paraId="1CFE8A7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7A5E6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855F4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A40A6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PRIHODI ZA POSEBNE NAMJENE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0817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4715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51.411,37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D547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57</w:t>
            </w:r>
          </w:p>
        </w:tc>
      </w:tr>
      <w:tr w:rsidR="00E62078" w:rsidRPr="00E62078" w14:paraId="44C3B22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11B46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433C8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75977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OPĆE JAVNE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00E9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A7C7B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9773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12619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51.411,37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425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312012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57</w:t>
            </w:r>
          </w:p>
        </w:tc>
      </w:tr>
      <w:tr w:rsidR="00E62078" w:rsidRPr="00E62078" w14:paraId="5901A8EB" w14:textId="77777777" w:rsidTr="002145CD">
        <w:trPr>
          <w:trHeight w:val="303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29557D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584B6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0133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52201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OSTALE OPĆE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4D7A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7F149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12F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2DF8C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51.411,37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112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B048F7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57</w:t>
            </w:r>
          </w:p>
        </w:tc>
      </w:tr>
      <w:tr w:rsidR="00E62078" w:rsidRPr="00E62078" w14:paraId="56CE9D2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BA188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4C1F7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5F7D4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517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00B7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51.411,37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499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57</w:t>
            </w:r>
          </w:p>
        </w:tc>
      </w:tr>
      <w:tr w:rsidR="00E62078" w:rsidRPr="00E62078" w14:paraId="1063105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6ED48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DC1B3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0C83C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7C2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6DFE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51.411,37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1A1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57</w:t>
            </w:r>
          </w:p>
        </w:tc>
      </w:tr>
      <w:tr w:rsidR="00E62078" w:rsidRPr="00E62078" w14:paraId="6DE0384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765B1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91E69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322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46EE4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 xml:space="preserve">Rashodi za materijal i energiju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06D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FCC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DAA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4FD0061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DBAF9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EB3B4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3224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4EA27B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Materijal i dijelovi  za tekuće i investicijsko održavanje građevinskih objekata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C3A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352896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37A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792083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D4B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4F06B80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1A1B6E7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87919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99F9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9BDA7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9D2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FC06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51.411,37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4B39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73</w:t>
            </w:r>
          </w:p>
        </w:tc>
      </w:tr>
      <w:tr w:rsidR="00E62078" w:rsidRPr="00E62078" w14:paraId="1413BC5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69C2AB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5DE220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3232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B8D4D3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Usluge tekućeg i invest.održavanja zgrade općine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945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6A9F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27.250,00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851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68</w:t>
            </w:r>
          </w:p>
        </w:tc>
      </w:tr>
      <w:tr w:rsidR="00E62078" w:rsidRPr="00E62078" w14:paraId="0E3D3FE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2C12F1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DF8523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3232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036488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Održavanje zgrade na domu Krndija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4A6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48CB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18.500,00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63DC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92</w:t>
            </w:r>
          </w:p>
        </w:tc>
      </w:tr>
      <w:tr w:rsidR="00E62078" w:rsidRPr="00E62078" w14:paraId="234106D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C972BC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436CC3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3232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B06635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Ostalo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održ.građ.objekata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DD25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B8B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5.661,37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617E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56</w:t>
            </w:r>
          </w:p>
        </w:tc>
      </w:tr>
      <w:tr w:rsidR="00E62078" w:rsidRPr="00E62078" w14:paraId="7B7DE10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AF7C1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380AA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0100 A100002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FD2DA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lang w:val="hr-HR"/>
              </w:rPr>
              <w:t>ODRŽAVANJE I GRADNJA GRAĐEVINSKIH OBJEKATA – POSLOVNIH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E99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2DBC2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CF725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862A6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A05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4A866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1A3015F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2DC54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F6B7A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F10AC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ODRŽAVANJE POSLOVNIH OBJEKATA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6CD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2DE3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C35F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7724F92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C8526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0DAB1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6A106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PRIHODI ZA POSEBNE NAMJENE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471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9B2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032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4657F62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7732F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EC34C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B1B5D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918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B5FE09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3732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88FD30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0D2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4BB091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32328D9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78BA89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CE671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55C1D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OPĆE JAVNE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9F87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4BE099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35C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F7B72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463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38722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7328705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6EA22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4FE39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DB433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AE7E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CC4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51E0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1153454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6B32E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8C3AF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BE92A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D26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7A88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93D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32053AE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95435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44D07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FF6FF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Kapitalne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6B8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3711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750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</w:t>
            </w:r>
          </w:p>
        </w:tc>
      </w:tr>
      <w:tr w:rsidR="00E62078" w:rsidRPr="00E62078" w14:paraId="3875F9FA" w14:textId="77777777" w:rsidTr="002145CD">
        <w:trPr>
          <w:trHeight w:val="322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B1E2D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65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586F6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3821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B5C03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Kapitalne pomoći za  nabavu opreme u domovima Josipovac i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Jurjevac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AFD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  <w:p w14:paraId="4F00DD8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089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  <w:p w14:paraId="19DA34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339.881,90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32C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  <w:p w14:paraId="71A3EA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97</w:t>
            </w:r>
          </w:p>
        </w:tc>
      </w:tr>
      <w:tr w:rsidR="00E62078" w:rsidRPr="00E62078" w14:paraId="58DB3D2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03AFA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759C1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0100</w:t>
            </w:r>
          </w:p>
          <w:p w14:paraId="2BF1E7B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3044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KLIMA UREĐAJI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8562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F6F38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5D83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59045D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E136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08C13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173701B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C58CD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B994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7A8F8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22F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2DD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2E6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711E8C2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497EA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B1B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E70DB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PRIHODI ZA POSEBNE NAMJENE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649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D56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510AF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18E63C2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F3BFF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18FE4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E02B4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85C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D37CF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DE63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8E4B34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E7D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EEA986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3FE4123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9D901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AE5F0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7FAB9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68D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5DCE7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448E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D5DCC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97A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395AB9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356742F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9C142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DBE419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E7D9E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9F8A20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2B6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795CF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BE1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F150A4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889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4F1A5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5951CA3B" w14:textId="77777777" w:rsidTr="002145CD">
        <w:trPr>
          <w:trHeight w:val="243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81F12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0D27B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B9099F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2DB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9C777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9F53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011E513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C816B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1C70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0763CE" w14:textId="77777777" w:rsidR="00E62078" w:rsidRPr="00E62078" w:rsidRDefault="00E62078" w:rsidP="00E62078">
            <w:pPr>
              <w:keepNext/>
              <w:tabs>
                <w:tab w:val="left" w:pos="708"/>
              </w:tabs>
              <w:snapToGrid w:val="0"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Postrojenja i oprema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8CB5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13E7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13A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7BCB59F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1D6E9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66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293E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4223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42173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Klima uređaji-oprema za ventilaciju i hlađenje za prostor matice slovačke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1C7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  <w:p w14:paraId="1FE190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3D6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  <w:p w14:paraId="7BCA08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4DD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  <w:p w14:paraId="1FE3A8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6FC23D2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47B73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4BB7E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DA0DD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KOMUNALNO UREĐENJE,ODRŽAVANJE I GRADNJA GRAĐEVINSKIH OBJEKATA – POSLOVNIH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2393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556AB9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1.120.000,00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506DE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A966C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982.876,12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D8BB6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509B45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87</w:t>
            </w:r>
          </w:p>
        </w:tc>
      </w:tr>
      <w:tr w:rsidR="00E62078" w:rsidRPr="00E62078" w14:paraId="7B9F903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B219D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95A74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0101</w:t>
            </w:r>
          </w:p>
          <w:p w14:paraId="583EBFF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56F53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GRADNJA I ADAPTACIJA GRAĐ.OBJEKATA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934C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D3BEB7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662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BBF4E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3852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CB375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3D86991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36BF21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33E02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2A488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2D242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0E6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25B46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4B917A4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AC516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BD0B1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5FE75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B01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BAE85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BAA2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8FB0D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1F3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72042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5388DF8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0BF18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3E4AD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CA292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940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0566E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07F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FB025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213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60A48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468A114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F5044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B212C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862C5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0B2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EB5FD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97A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A7D8E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7154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F5838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035AB1C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C4F9C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B00BB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BEF21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AC2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DA5C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D25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482B22E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62517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DB407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448B4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F837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395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0A8D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3533C61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E6614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2F334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CE9A4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2A4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BD7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5F32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422C99D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4414D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67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E0287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7D251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Zgrada općine, mrtvačnica Punitovci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049E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37CE3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691.293,91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02E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86</w:t>
            </w:r>
          </w:p>
        </w:tc>
      </w:tr>
      <w:tr w:rsidR="00E62078" w:rsidRPr="00E62078" w14:paraId="53A7748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166F1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B1E3E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0101</w:t>
            </w:r>
          </w:p>
          <w:p w14:paraId="6282225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6C274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DRUŠTVENI DOM JURJEVAC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2B36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1D185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4C2C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7B2518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F333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98D7A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332F895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2DE4F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B5989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ACCAC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C04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56FE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3DF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5463990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B40C1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3FDCF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0DB69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1BE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BEE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02CC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09D211A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F2723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15800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DE502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5FB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58BB4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AAE0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81372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FF9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8D7CC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424C6D6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FD2E4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5537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0489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C7C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C34F3F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F2F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858CD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5B4B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8B27C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7A5F32C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0D30D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1701E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B06F9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656B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A6A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001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29C2AFC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2CFAC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9E6EF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13505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F1C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E82D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7DA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0B267B1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DE69F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95030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A2D20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03B5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09E6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947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27C93C2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4E109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DEE01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46F85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  <w:t>Izgradnja centra sela u Josipovcu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302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BD0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272B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3862124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14AF3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92495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0101</w:t>
            </w:r>
          </w:p>
          <w:p w14:paraId="4914545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F551B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DRUŠTVENI DOM JURJEVAC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4DDD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F3E5F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1FA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66253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EB1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B6EE5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4DAA903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564F4E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1529F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720C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223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1911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3B2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08EFD8A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6C0B2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F51B0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1AD46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34C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3A6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982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3433E49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570E2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C7C53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E4B18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C7C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ECA24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F7A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D3436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760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6D6A9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6536ED4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D612B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98820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C0D29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5C67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0FBF9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83B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41DEB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79E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2C5B17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1142C85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390FE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243F0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93B4A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670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AD5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2D773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3CDC7CB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0D02F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737C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64F2F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AB83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ADE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FA1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22082A3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AA301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0466A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E315C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6FF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689A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B9E6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21EB9AE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472E55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C943E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3DCFC6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Završni radovi društvenog doma u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Jurjevcu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8D2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5B8683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993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742AE4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8.248,19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4C4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618762F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82</w:t>
            </w:r>
          </w:p>
        </w:tc>
      </w:tr>
      <w:tr w:rsidR="00E62078" w:rsidRPr="00E62078" w14:paraId="2AAE1A1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A28A9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AB108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0101</w:t>
            </w:r>
          </w:p>
          <w:p w14:paraId="31A4FC4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70153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DRUŠTVENI DOM JOSIPOVAC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EA2F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A34CE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E7BF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3B794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E22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31D00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010CE13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2C035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897E7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C5954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D0D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F9E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834C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17521CA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28B02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FBAD3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3076A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60C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6471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555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18D4CCF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231DE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3FB0F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75B3F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863E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F06AC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CAE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7A0D4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A06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BA520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1B4DCAA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C7F2E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BE533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B7A3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D49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C55ED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3F67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6C439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E896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5D8053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18A5FAD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644C2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CB163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201AD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282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D6F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8B6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44ED4CB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95E3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38141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68077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3D1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A30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89F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127E8A9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A5DEC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5F61C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3652E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7325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25BC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832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595F704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98BE13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C08DE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0FECA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Društveni dom u Josipovcu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746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C13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282.297,02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13C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94</w:t>
            </w:r>
          </w:p>
        </w:tc>
      </w:tr>
      <w:tr w:rsidR="00E62078" w:rsidRPr="00E62078" w14:paraId="7675D14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646AA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5C6E5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0101</w:t>
            </w:r>
          </w:p>
          <w:p w14:paraId="0502127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K100005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8B39A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MRTVAČNICA - OPREMA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038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FE7F5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3EA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13ADF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719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1CA3C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244687D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0EA072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20465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37712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FC3D6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CBA1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168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7ECD0C0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D6A0F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A1DB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82C43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EE1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11A6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AFA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35BF486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536DC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A6D0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9B444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650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0A2A9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763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28943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E78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FB74A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59F87DF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48EAF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6BAA6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74F7A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C96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237BE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DEE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30DA2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F5F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D7419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6771345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0559E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56BF5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F7774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880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60B7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5CF0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734031C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F24B9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4BCDF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28F6A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8B96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2BB5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962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18E7D51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0C2A14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B299C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C257D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Postrojenja i oprema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08B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DCEBC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F07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50E2D72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E5C1FF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501EC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BA0C5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Mrtvačnice oprema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8411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6607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1.037,00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380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E62078" w:rsidRPr="00E62078" w14:paraId="058561C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65CB1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2D00D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86A0A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KOMUNALNO UREĐENJE-IZGRADNJA I OPREMANJE DJEČJEG VRTIĆA U PUNITOVCIMA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F2C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7E047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A57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D6A63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87B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44426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23BD68A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03E28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15744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0102</w:t>
            </w:r>
          </w:p>
          <w:p w14:paraId="331BE7C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98429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IZGRADNJA DJEČJEG VRTIĆA U PUNITOVCIMA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E9D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91EB6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88F4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CAD1B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83B4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ED81C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4817AF9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63952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5D902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70B8C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CBD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A035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4A7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27E3BF5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B8B89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8EF05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A7383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KAPITALNE POMOĆI IZ EU FONDOVA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52E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ED3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2542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0774D22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30AF5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C3A00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DF1D4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447B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1EF7C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2C9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37B78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F47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54F2F3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7ED0C77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AF6C7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E148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9EC25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1F7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BE39F3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5F056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65FEC5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B3D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960BA1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0B92DE0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A80433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A091D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07C9A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029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549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7D35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1A07EF0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5CD2D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1063B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CDF10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5081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527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3B8F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6F8A69A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68E32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DF880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71DF6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94B6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B99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C2B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590E938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031C08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5730F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FDD68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Izgradnja dječjeg vrtića u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Punitovcima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B19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6.000.000,00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2FA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4.887.491,23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66FD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</w:tr>
      <w:tr w:rsidR="00E62078" w:rsidRPr="00E62078" w14:paraId="6FF3A2E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3FB2D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BC861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0102</w:t>
            </w:r>
          </w:p>
          <w:p w14:paraId="0070419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90607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OPREMANJE VRTIĆA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D2B5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C8B46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F4E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6A0A71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EE9B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478F8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63386C7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BE225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38E92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5667B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D6E2A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1F9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BE0B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63B867A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A64D6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F3398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F3188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– KREDITNE INSTITUCIJE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1ECFC" w14:textId="77777777" w:rsidR="00E62078" w:rsidRPr="00E62078" w:rsidRDefault="00E62078" w:rsidP="00E62078">
            <w:pPr>
              <w:tabs>
                <w:tab w:val="left" w:pos="293"/>
                <w:tab w:val="right" w:pos="176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ab/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ab/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ED3A83" w14:textId="77777777" w:rsidR="00E62078" w:rsidRPr="00E62078" w:rsidRDefault="00E62078" w:rsidP="00E62078">
            <w:pPr>
              <w:tabs>
                <w:tab w:val="left" w:pos="293"/>
                <w:tab w:val="right" w:pos="17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AB1EB" w14:textId="77777777" w:rsidR="00E62078" w:rsidRPr="00E62078" w:rsidRDefault="00E62078" w:rsidP="00E62078">
            <w:pPr>
              <w:tabs>
                <w:tab w:val="left" w:pos="293"/>
                <w:tab w:val="right" w:pos="17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1D51500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6D3EF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16817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72BC3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AF3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7543C33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4AEF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FD9AE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FD8E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65B72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76437B3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78505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B023F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60208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BDF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F3844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6E8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4FFD31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59E2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0FE279B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DC198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CAEF7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52336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BAC1A" w14:textId="77777777" w:rsidR="00E62078" w:rsidRPr="00E62078" w:rsidRDefault="00E62078" w:rsidP="00E62078">
            <w:pPr>
              <w:tabs>
                <w:tab w:val="center" w:pos="884"/>
                <w:tab w:val="right" w:pos="17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ab/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60A47" w14:textId="77777777" w:rsidR="00E62078" w:rsidRPr="00E62078" w:rsidRDefault="00E62078" w:rsidP="00E62078">
            <w:pPr>
              <w:tabs>
                <w:tab w:val="center" w:pos="884"/>
                <w:tab w:val="right" w:pos="17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545C6" w14:textId="77777777" w:rsidR="00E62078" w:rsidRPr="00E62078" w:rsidRDefault="00E62078" w:rsidP="00E62078">
            <w:pPr>
              <w:tabs>
                <w:tab w:val="center" w:pos="884"/>
                <w:tab w:val="right" w:pos="17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466C17C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63876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4EE0F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1986D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71D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9379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5E5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6CD297B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D8C7A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70C29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E4E72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Postrojenja i oprema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593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93D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929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7B8CB7D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141F53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02A21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4221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12597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Opremanje vrtića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F6B7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AC5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10DA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2F36E42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75B87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33067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0101</w:t>
            </w:r>
          </w:p>
          <w:p w14:paraId="038B335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3E122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OPREMA ZA DJEČJE IGRALIŠTE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A87A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0C4301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485B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FA9BF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28B0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E3D42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4B3D7A4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DB26D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6E30A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4CED4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888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B15B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C91A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52116C1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88ED3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01B87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0D8FE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599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C4EB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462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3873F83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6C045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EE9B7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CE669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19B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3EC30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346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3A7FC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B11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83DDD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2204100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05320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5D72F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11271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51B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17DD68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93E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2BD8089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CF0D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14:paraId="3735B2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3E1286A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E6A62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81951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425D0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82A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913F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046A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7D713A2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C55BC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60008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01C75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9FFB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413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B77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0</w:t>
            </w:r>
          </w:p>
        </w:tc>
      </w:tr>
      <w:tr w:rsidR="00E62078" w:rsidRPr="00E62078" w14:paraId="6F44771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D0CD5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63A23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53A0D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EA8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0B55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9DE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6BEBC7B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9A91D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DAAEB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D7DB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Oprema za dječje igralište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7DC50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B8F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0AD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1022394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5A1C0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F1793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C4939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ODRŽAVNJE I GRADNJA GRAĐEVINSKIH OBJEKATA-CESTE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FDD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8B9C90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1.100.000,00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328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914BCF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979.926,10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238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94F3E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89</w:t>
            </w:r>
          </w:p>
        </w:tc>
      </w:tr>
      <w:tr w:rsidR="00E62078" w:rsidRPr="00E62078" w14:paraId="4E56EF5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FCE2C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95327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0103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BE5D0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ODRŽAVANJE CESTA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355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5F2AF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23E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A52453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560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7D3AB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2FF8D49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828A49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3FE3D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15846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854B9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0E5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260D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26DBA0A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8018F0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DA0E3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61014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A76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0B8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2B6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33AEE15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AEF9C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B0988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04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D8B2C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EKONOMSKI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4F9BE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71C4F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275F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59227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F08A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110FC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43545D0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089B9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46559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0451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4E31E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CESTOVNI PROMET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C95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06035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F2C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DABC4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FF0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A02AA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6FA536F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82800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778C1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46945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4BD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CBE6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129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682B984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3B054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46B41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777F6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FF4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187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0C8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50029FB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7EA73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E1389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4452B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6254C" w14:textId="77777777" w:rsidR="00E62078" w:rsidRPr="00E62078" w:rsidRDefault="00E62078" w:rsidP="00E62078">
            <w:pPr>
              <w:tabs>
                <w:tab w:val="left" w:pos="405"/>
                <w:tab w:val="right" w:pos="29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1C754" w14:textId="77777777" w:rsidR="00E62078" w:rsidRPr="00E62078" w:rsidRDefault="00E62078" w:rsidP="00E62078">
            <w:pPr>
              <w:tabs>
                <w:tab w:val="left" w:pos="405"/>
                <w:tab w:val="right" w:pos="29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89898" w14:textId="77777777" w:rsidR="00E62078" w:rsidRPr="00E62078" w:rsidRDefault="00E62078" w:rsidP="00E62078">
            <w:pPr>
              <w:tabs>
                <w:tab w:val="left" w:pos="405"/>
                <w:tab w:val="right" w:pos="29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7873FE6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B6F48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D0AC7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75835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tekućeg i investicijskog održavanja poljskih puteva, cesta i nogostupa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C4A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5713CB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657B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294279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424.128,75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F14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07202D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77</w:t>
            </w:r>
          </w:p>
        </w:tc>
      </w:tr>
      <w:tr w:rsidR="00E62078" w:rsidRPr="00E62078" w14:paraId="5BDB049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4F4C58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4AF11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lang w:val="hr-HR"/>
              </w:rPr>
              <w:t>A03 0103 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109EE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GRADNJA I ADAPTACIJA GRAĐ.OBJEKATA – CESTE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DEF8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ACB94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050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FF3E5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555.797,35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B0766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EBAB5B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101</w:t>
            </w:r>
          </w:p>
        </w:tc>
      </w:tr>
      <w:tr w:rsidR="00E62078" w:rsidRPr="00E62078" w14:paraId="0CAEF45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4B716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4ACC9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96C79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3E1D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ACDEB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462.534,35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E8B6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84</w:t>
            </w:r>
          </w:p>
        </w:tc>
      </w:tr>
      <w:tr w:rsidR="00E62078" w:rsidRPr="00E62078" w14:paraId="43E2112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DFA5C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6F79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B630B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IZVOR –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74E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FBCD5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462.534,35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1DF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84</w:t>
            </w:r>
          </w:p>
        </w:tc>
      </w:tr>
      <w:tr w:rsidR="00E62078" w:rsidRPr="00E62078" w14:paraId="189A06E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B8EB5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2A6C1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05F6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EKONOMSKI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8D8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1E6FD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8D01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D7C48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462.534,35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68B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A1091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84</w:t>
            </w:r>
          </w:p>
        </w:tc>
      </w:tr>
      <w:tr w:rsidR="00E62078" w:rsidRPr="00E62078" w14:paraId="42731D2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06A71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446CB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0451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0BF9D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CESTOVNI PROMET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7C273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9F828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476A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ECCF5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462.534,35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E2FE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A5C4F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84</w:t>
            </w:r>
          </w:p>
        </w:tc>
      </w:tr>
      <w:tr w:rsidR="00E62078" w:rsidRPr="00E62078" w14:paraId="7C0B97A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3223E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99353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9BF51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7744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40B8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462.534,35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CBF8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84</w:t>
            </w:r>
          </w:p>
        </w:tc>
      </w:tr>
      <w:tr w:rsidR="00E62078" w:rsidRPr="00E62078" w14:paraId="041C47B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C6F99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6176E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1BA1D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Rashodi za nabavu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neproizvedene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1B61E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200.000,00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6F3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D76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3BF3147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BF6F79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852EB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5E6B5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Nematerijalna imovina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9A7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735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8185B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515558C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66184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BDB12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4126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423E3F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Projektna dokumentacija za nerazvrstane ceste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AD4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D5B2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F31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3C0674C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3B16F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ECF1A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4126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003B90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Projektna dok. Za pješačko-biciklističke staze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9C2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200.000,00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E01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243.625,00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A38A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121</w:t>
            </w:r>
          </w:p>
        </w:tc>
      </w:tr>
      <w:tr w:rsidR="00E62078" w:rsidRPr="00E62078" w14:paraId="04F6756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BAA2F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0A280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ADA58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2F2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A9C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312.172,35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403E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89</w:t>
            </w:r>
          </w:p>
        </w:tc>
      </w:tr>
      <w:tr w:rsidR="00E62078" w:rsidRPr="00E62078" w14:paraId="28B902C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03E5D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960E2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A9B0E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6E4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58A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312.172,35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E7E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89</w:t>
            </w:r>
          </w:p>
        </w:tc>
      </w:tr>
      <w:tr w:rsidR="00E62078" w:rsidRPr="00E62078" w14:paraId="274DB87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AC3F3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031B24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4213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352A5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Rekonstrukcija nerazvrstanih -  cesta asfaltiranje lokalnih cesta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531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3B56BD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C1D6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6C3D11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312.172,35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179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681FCEC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89</w:t>
            </w:r>
          </w:p>
        </w:tc>
      </w:tr>
      <w:tr w:rsidR="00E62078" w:rsidRPr="00E62078" w14:paraId="3894B52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AB4C5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9D1AB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15FE3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lang w:val="hr-HR"/>
              </w:rPr>
              <w:t>ODRŽAVNJE I GRADNJA GRAĐEVINSKIH OBJEKATA-OSTALI GRAĐEVIN. OBJEKTI-JAVNA RASVJETA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5B4B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8B256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AAD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0A0070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B9D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80F289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15B64E0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F61E3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F0F7C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0104</w:t>
            </w:r>
          </w:p>
          <w:p w14:paraId="165F173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A652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ODRŽAVANJE JAVNE RASVJETE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88B7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46C75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A84D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2F84C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952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CC892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6C675EE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DB0E3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BC76D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281EC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177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C218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FCA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56622DB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B0289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11377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8A971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PRIHODI ZA POSEBNE NAMJENE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D24D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E6B3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49A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5D0715D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F81920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CB5B9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84F21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 xml:space="preserve">USLUGE UNAPREĐENJA STANOVANJA I ZAJEDNICE 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4928F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8B54AD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0431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1FA828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6EE7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3AE9E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55D8055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DCE2A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EFA71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0640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EACEF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ULIČNA RASVJETA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1396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47FB2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0D1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8CF736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C103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D56CBE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305B908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B52114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6DCAD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0BE2E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0CFD0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54D8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F06B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68CBAC5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C3CE9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D8C73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5EDBA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D4D4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29FB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8F0B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48716F2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9F981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9A885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C5CB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E02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41B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89ED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2705F02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2C1D9A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79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69A4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1976C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Usluge tekućeg i investicijskog održavanja</w:t>
            </w:r>
          </w:p>
          <w:p w14:paraId="7AED7F3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javne rasvjete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3718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50BABD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F28C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41F21A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150.362,00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FDDB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4A4A7F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210BADA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DBC7D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8D4BC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0103 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A0191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GRADNJA  GRAĐ.OBJEKATA – JAVNA RASVJETA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F013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729D9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783A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E78D4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008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6D586CC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81095E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2F93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304F7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KOMUNALNE DJELATNOSTI I PROSTORNO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6615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5C7B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AFA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07F49A4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528A5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927A0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606EE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KAP.POMOĆI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C7B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D5C4C3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E4F9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33639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4263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4DEFEA4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CECB7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6066E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5786A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EKONOMSKI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48D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57455E7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6A5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059FC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3E59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604CF36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FB0F8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F450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0640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58AE2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IZGRADNJA JAVNE RASVJETE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1D20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D81FE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FBF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45198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E43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4088EAF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23861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DC3D5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29ADF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39D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1009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005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2F43CA8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AAC6D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9B206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6609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Rashodi za nabavu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neproizvedene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4468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B2F3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5E8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645EED3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BDA9C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2655F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BC9A1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Nematerijalna imovina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FD7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286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871B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2702A2F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BE52B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78B9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4126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68E7D5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Projektna dokumentacija za javnu rasvjetu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2A6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216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3B8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79D9920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B31DC8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E707B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206A1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Rashodi za nabavu proizvedene dugotrajne imov.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320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CD7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D2F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7FB87AC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AC3DC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E1944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01D53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D50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EC27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BBE8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5CC69F4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4A562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35D7920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0AB09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24C58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Izgradnja mreže javne rasvjete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B9D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309115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CA1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1EDCAA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70E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62406DF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03B409F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DA244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AE0FA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0105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9A85E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lang w:val="hr-HR"/>
              </w:rPr>
              <w:t>ODRŽAVNJE I GRADNJA GRAĐEVINSKIH OBJEKATA-VODOOPSKRBNI I KANALIZACIJSKI  SUSTAV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FD6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2AF13F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DC0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BF84D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387.669,77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A95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3F907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88</w:t>
            </w:r>
          </w:p>
        </w:tc>
      </w:tr>
      <w:tr w:rsidR="00E62078" w:rsidRPr="00E62078" w14:paraId="6E602C41" w14:textId="77777777" w:rsidTr="002145CD">
        <w:trPr>
          <w:trHeight w:val="742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CEF242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4A69F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0105 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D12B3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IZGRADNJA VODOOPSKRBNOG SUSTAVA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38C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CEFB06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4E7E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86A6C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3EF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8C811D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31</w:t>
            </w:r>
          </w:p>
        </w:tc>
      </w:tr>
      <w:tr w:rsidR="00E62078" w:rsidRPr="00E62078" w14:paraId="220D402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8EB5B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DD3FB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E1FF0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02C9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53E1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B27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31</w:t>
            </w:r>
          </w:p>
        </w:tc>
      </w:tr>
      <w:tr w:rsidR="00E62078" w:rsidRPr="00E62078" w14:paraId="6206490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64112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F218D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AF179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PRIHODI ZA POSEBNE NAMJENE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9CE6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F52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D9A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31</w:t>
            </w:r>
          </w:p>
        </w:tc>
      </w:tr>
      <w:tr w:rsidR="00E62078" w:rsidRPr="00E62078" w14:paraId="4505B79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2D9CB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1F14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F1C74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68E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950A4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13A5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0E844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8FE00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F9292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31</w:t>
            </w:r>
          </w:p>
        </w:tc>
      </w:tr>
      <w:tr w:rsidR="00E62078" w:rsidRPr="00E62078" w14:paraId="75E3EF2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61632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26226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0231E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0D0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C84A1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5F9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6D248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C23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460EFF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31</w:t>
            </w:r>
          </w:p>
        </w:tc>
      </w:tr>
      <w:tr w:rsidR="00E62078" w:rsidRPr="00E62078" w14:paraId="74C702A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5AFCD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A1C0C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6C9C5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72C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E4A81" w14:textId="77777777" w:rsidR="00E62078" w:rsidRPr="00E62078" w:rsidRDefault="00E62078" w:rsidP="00E62078">
            <w:pPr>
              <w:tabs>
                <w:tab w:val="center" w:pos="884"/>
                <w:tab w:val="right" w:pos="176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ab/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CF9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31</w:t>
            </w:r>
          </w:p>
        </w:tc>
      </w:tr>
      <w:tr w:rsidR="00E62078" w:rsidRPr="00E62078" w14:paraId="56F9BA6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BCFBA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0F512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A8CE9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Rashodi za nabavu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neproizvedene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0B0C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E8A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7E3D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69FF3F3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70B33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949B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412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D8C1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Nematerijalna imovina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E3C79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D9E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7D9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59C03B5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028D2E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2F00E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4126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420E0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Projektna dok. Za vodoopskrbni sustav u Josipovcu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144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B11A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207F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15AC370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B20D7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BB6E4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82E17A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0E1E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B854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957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84</w:t>
            </w:r>
          </w:p>
        </w:tc>
      </w:tr>
      <w:tr w:rsidR="00E62078" w:rsidRPr="00E62078" w14:paraId="0AF0EAC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AC8DE9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0F34C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68C58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E4D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D18B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A9FC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84</w:t>
            </w:r>
          </w:p>
        </w:tc>
      </w:tr>
      <w:tr w:rsidR="00E62078" w:rsidRPr="00E62078" w14:paraId="3FFD545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6B27A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DC682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94E5D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Izgradnja vodoopskrbnog sustava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1D6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C70B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12.740,50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02016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84</w:t>
            </w:r>
          </w:p>
        </w:tc>
      </w:tr>
      <w:tr w:rsidR="00E62078" w:rsidRPr="00E62078" w14:paraId="496344E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98773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22B0B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0105</w:t>
            </w:r>
          </w:p>
          <w:p w14:paraId="05E1D1E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3EE6C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IZGRADNJA SUSTAVA ODVODNJE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777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82A8B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6533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62240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09274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934CB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3D497A0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0573DA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E5843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0EFE1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5953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B0E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55D1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20A142D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DB99C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A7B12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43E5A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CF2D2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0550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54BF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5DDCAFF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8D02D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B31E2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9826B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21A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C7CD5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1C7AF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BA580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3D3A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01CD9C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6D3F474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587C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A4F4A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49A4E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48C2C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866473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C685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8EC65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838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66DCC3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417280B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9E096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DB2DB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76F23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735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0D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D46D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30E57F4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BFA59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419BC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011087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nabavu proizvedene</w:t>
            </w:r>
          </w:p>
          <w:p w14:paraId="7EE40DF0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dugotrajne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7BCF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419A8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C3CE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898D9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E2F2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F7545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448AE9A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506B9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3C141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DB6BA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CDF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4B3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1A3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338196C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032785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3EB4A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A58D30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Kanalizacijski sustav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643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400.000,00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68AE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374.929,27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B06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2F1ADEE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815C9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CA6EC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08217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OSTALE KOMUNLNE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942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668BD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30A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017DDE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848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8E974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11BCA6D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E5336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F101A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 0106</w:t>
            </w:r>
          </w:p>
          <w:p w14:paraId="53DA4A3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5D662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ODRŽAVANJE DEPONIJE I OSTALE KOMUNALNE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41D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E9A76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A8C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DBCFE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85A4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FF554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3782E5B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D5A483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9187A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0ED0E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725F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D5FD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DB2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6512EE8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3B2B7E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4500E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3FEF9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PRIHODI ZA POSEBNE NAMJENE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82A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53A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2C1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344240F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54BAC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8F58E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05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52C7F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ZAŠTITA OKOLIŠA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D7EE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98B5F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DBB9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256CB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C5807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1DF07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36FF2B8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C3053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AC05B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265201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0560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8DED6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POSLOVI I USLUGE ZAŠTITE OKOLIŠA KOJI NISU DRUGDJE SVRSTANI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DA2F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C6AEC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D508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2D7CD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6E1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35E62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0146399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34BFD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B07BF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916D8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2CA7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BE71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0C8B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58DE3603" w14:textId="77777777" w:rsidTr="002145CD">
        <w:trPr>
          <w:trHeight w:val="33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1B2F1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3E96C4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CEBC1B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73BF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8B73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CAB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3AEE0F95" w14:textId="77777777" w:rsidTr="002145CD">
        <w:trPr>
          <w:trHeight w:val="33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FCAF03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6F94F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B215F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0200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4DF983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230.000,00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DEC9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DF264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189.095,40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FD8E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8421A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82</w:t>
            </w:r>
          </w:p>
        </w:tc>
      </w:tr>
      <w:tr w:rsidR="00E62078" w:rsidRPr="00E62078" w14:paraId="3568184E" w14:textId="77777777" w:rsidTr="002145CD">
        <w:trPr>
          <w:trHeight w:val="265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9D89D1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0EA27D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7C8547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Usluge deratizacije  i dezinsekcije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11D5E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7C1F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34.556,25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983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98</w:t>
            </w:r>
          </w:p>
        </w:tc>
      </w:tr>
      <w:tr w:rsidR="00E62078" w:rsidRPr="00E62078" w14:paraId="221670AD" w14:textId="77777777" w:rsidTr="002145CD">
        <w:trPr>
          <w:trHeight w:val="24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7933A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BEE31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1B7C6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Ostale komunalne usluge – slivna vodna naknada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0E7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03AD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 xml:space="preserve">             19.654,10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E90D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98</w:t>
            </w:r>
          </w:p>
        </w:tc>
      </w:tr>
      <w:tr w:rsidR="00E62078" w:rsidRPr="00E62078" w14:paraId="76E9D7F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ED7304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6235F3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BC686B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Ure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đ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enje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 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kanalske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 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mre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ž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e</w:t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 za odvodnju i navodnjavanje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EB3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9CB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15.790,00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947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78</w:t>
            </w:r>
          </w:p>
        </w:tc>
      </w:tr>
      <w:tr w:rsidR="00E62078" w:rsidRPr="00E62078" w14:paraId="55B8AF1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0E007C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3556E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53F586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 xml:space="preserve">Ostale komunalne usluge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FED7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70.000,00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E7D2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81.278,25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3F4F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116</w:t>
            </w:r>
          </w:p>
        </w:tc>
      </w:tr>
      <w:tr w:rsidR="00E62078" w:rsidRPr="00E62078" w14:paraId="2D236F6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221AFD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89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722BA3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00C9E1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proofErr w:type="spellStart"/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Hortikulturalno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 xml:space="preserve"> uređenje naselja u općini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DA963" w14:textId="77777777" w:rsidR="00E62078" w:rsidRPr="00E62078" w:rsidRDefault="00E62078" w:rsidP="00E62078">
            <w:pPr>
              <w:tabs>
                <w:tab w:val="right" w:pos="134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7FCFA" w14:textId="77777777" w:rsidR="00E62078" w:rsidRPr="00E62078" w:rsidRDefault="00E62078" w:rsidP="00E62078">
            <w:pPr>
              <w:tabs>
                <w:tab w:val="right" w:pos="134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12.816,80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0DDA2" w14:textId="77777777" w:rsidR="00E62078" w:rsidRPr="00E62078" w:rsidRDefault="00E62078" w:rsidP="00E62078">
            <w:pPr>
              <w:tabs>
                <w:tab w:val="right" w:pos="134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64</w:t>
            </w:r>
          </w:p>
        </w:tc>
      </w:tr>
      <w:tr w:rsidR="00E62078" w:rsidRPr="00E62078" w14:paraId="759CCE2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374F325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A0A58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FB6378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Zbrinjavanje pasa lutalica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3BF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CA6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25.000,00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4636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50</w:t>
            </w:r>
          </w:p>
        </w:tc>
      </w:tr>
      <w:tr w:rsidR="00E62078" w:rsidRPr="00E62078" w14:paraId="7F50671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9DAD40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0C2621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1F641A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Uređenje groblja u naseljima općine Punitovci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028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B44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B1B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0859DCC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8FFA8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8BF6BA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84E894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Veterinarske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B59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AED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BE9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1B6444B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A7864D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C140B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0106 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DC270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IZGRADNJA SUSTAVA ODVODNJE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16E0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877483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9D3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0C728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8ED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4E92F19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AC15A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C6F82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2B371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DC4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88E3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2E4D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6A3760F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4AF8A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31435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F0DDA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75593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B85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7694C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7A04CF2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8F3A5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BF1E2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F4E7F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USLUGE UNAPREĐENJA STANOVANJA I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36C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912B9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E0B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ECEDD2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5E3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2A998E9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58B50B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A4AF5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0620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73FD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RAZVOJ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843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492EB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E0BC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FC734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97C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07233F1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000261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C3695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AD5F5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039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A35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0AD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4BBBCCA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37990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F6E60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E29864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nabavu proizvedene</w:t>
            </w:r>
          </w:p>
          <w:p w14:paraId="4EFD20F9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dugotrajne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6D8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6193E3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3BD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033566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87405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7494D0F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A7F3D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428DF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4E321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Ostali građevinski objekti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4C75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041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DFB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44F5A0A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2120D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F5D037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4214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41AE58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Komunalni pogon (garaža)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A09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916F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3A8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7CEBB46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20F60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8ADF0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9A044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POLJOPRIVREDA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1F1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1C71F1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198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B3959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107.917,50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7EC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0A534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50</w:t>
            </w:r>
          </w:p>
        </w:tc>
      </w:tr>
      <w:tr w:rsidR="00E62078" w:rsidRPr="00E62078" w14:paraId="3AC294C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747A2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lastRenderedPageBreak/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7F26E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0107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05163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PROGRAM RAZVOJA I POTICAJA POLJOPRIVREDE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1CD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CA048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7BC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5A06C4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107.917,50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7D7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7C279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50</w:t>
            </w:r>
          </w:p>
        </w:tc>
      </w:tr>
      <w:tr w:rsidR="00E62078" w:rsidRPr="00E62078" w14:paraId="1F0D4FC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D343B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DA2CC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F5CCC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KOMUNALNE DJ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ELAT. I PROST.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EB8E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C752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107.917,50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4CC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50</w:t>
            </w:r>
          </w:p>
        </w:tc>
      </w:tr>
      <w:tr w:rsidR="00E62078" w:rsidRPr="00E62078" w14:paraId="0C77443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B96D0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98EEE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10E3D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PRIHODI ZA POSEBNE NAMJENE I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0168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E0476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890C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116BF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107.917,50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BDFE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3DEFC0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50</w:t>
            </w:r>
          </w:p>
        </w:tc>
      </w:tr>
      <w:tr w:rsidR="00E62078" w:rsidRPr="00E62078" w14:paraId="7FD61AB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6813AF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BEE92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04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040A9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EKONOMSKI POSLOVI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17E36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A7BD35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215.000,00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6874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150B4D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107.917,50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570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6D2D59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50</w:t>
            </w:r>
          </w:p>
        </w:tc>
      </w:tr>
      <w:tr w:rsidR="00E62078" w:rsidRPr="00E62078" w14:paraId="6FADC62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CD125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455E4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0421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3FDA3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POLJOPRIVREDA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317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78C825D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196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7CD34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107.917,50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499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C504D2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50</w:t>
            </w:r>
          </w:p>
        </w:tc>
      </w:tr>
      <w:tr w:rsidR="00E62078" w:rsidRPr="00E62078" w14:paraId="7998E18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897F4A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926C5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52F0D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E3A9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215.000,00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4AFF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107.917,50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2F74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50</w:t>
            </w:r>
          </w:p>
        </w:tc>
      </w:tr>
      <w:tr w:rsidR="00E62078" w:rsidRPr="00E62078" w14:paraId="697A049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10F0F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F9874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C699C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059CD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165.000,00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DC2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87.817,50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0B0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53</w:t>
            </w:r>
          </w:p>
        </w:tc>
      </w:tr>
      <w:tr w:rsidR="00E62078" w:rsidRPr="00E62078" w14:paraId="6C59D15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90F394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1413A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  <w:t>32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42F1D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4AE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165.000,00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F3E0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87.817,50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EBB3B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53</w:t>
            </w:r>
          </w:p>
        </w:tc>
      </w:tr>
      <w:tr w:rsidR="00E62078" w:rsidRPr="00E62078" w14:paraId="72DCE1B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BFCA7F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94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C83B48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972E7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Kontrola plodnosti tla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F830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147B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18A0C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6E7A79D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CBE0C8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95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7B0E3C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DDC26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Geodetsko-katastarske usluge- katastarska izmjera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77C2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DCDF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78.542,50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272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52</w:t>
            </w:r>
          </w:p>
        </w:tc>
      </w:tr>
      <w:tr w:rsidR="00E62078" w:rsidRPr="00E62078" w14:paraId="2179276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A1DC0A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96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8353DC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34EBE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Geodetsko katastarske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9B8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41AF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9.275,00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18C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61</w:t>
            </w:r>
          </w:p>
        </w:tc>
      </w:tr>
      <w:tr w:rsidR="00E62078" w:rsidRPr="00E62078" w14:paraId="710BD7D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EA81A0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97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7BA8B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0493A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Uređenje i parceliranje Krndije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059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332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C97E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3996D4B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64BFA7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195471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35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C946B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Subvencije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BE3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454D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20.100,00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82B6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40</w:t>
            </w:r>
          </w:p>
        </w:tc>
      </w:tr>
      <w:tr w:rsidR="00E62078" w:rsidRPr="00E62078" w14:paraId="66286A3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6BE57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5011A0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352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C114D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Subvencije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trg.društvima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,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polj.i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obrtnicima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893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146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20.100,00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73E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40</w:t>
            </w:r>
          </w:p>
        </w:tc>
      </w:tr>
      <w:tr w:rsidR="00E62078" w:rsidRPr="00E62078" w14:paraId="6A8BF60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77F5FC0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98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892331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3523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17CB7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Subvencije poljoprivrednicima krediti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67F8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862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20.100,00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9B07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40</w:t>
            </w:r>
          </w:p>
        </w:tc>
      </w:tr>
      <w:tr w:rsidR="00E62078" w:rsidRPr="00E62078" w14:paraId="7C038EA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6B1A3B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99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DA042E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3523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DF1BC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Subvencije stambenih kredita (mladih)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39443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97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F22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232162E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83E57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07953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0108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F56B8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OSTALE KOMUNALNE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9F0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D01363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275.000,00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8AB5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E66917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262.836,06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67F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8B56CF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95</w:t>
            </w:r>
          </w:p>
        </w:tc>
      </w:tr>
      <w:tr w:rsidR="00E62078" w:rsidRPr="00E62078" w14:paraId="5D93B8B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DBC30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4F91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0108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63FD1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ZAŠTITA OKOLIŠA I PLAN GOSP.OTPADOM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F1DF4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40FAB4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2A2E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55781D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D92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E7C31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3D4CBE5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234FF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BF11F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201D4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KOMUNALNE DJ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ELAT. I PROST.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FCE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9A7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92E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2B360F7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42E516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F6327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FBBD3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PRIHODI ZA POSEBNE NAMJENE I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72F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902CB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582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EDD3A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2C8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97511B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4382646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FC54F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53A66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E2372C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05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20F6AFA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2BC98F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ZAŠTITA OKOLIŠA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42D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A84A4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62D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102E27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6FE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5456D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0864452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51A8E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CA046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0560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5816E25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0F5188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PLAN GOSPODARENJA OTPADOM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B3B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ADA0D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12ED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1AEC2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029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1FA3F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52C3C3B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BD057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67C9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66A41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0F9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5DD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9BC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93</w:t>
            </w:r>
          </w:p>
        </w:tc>
      </w:tr>
      <w:tr w:rsidR="00E62078" w:rsidRPr="00E62078" w14:paraId="64C6F1C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392B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E728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BB705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Materijalni rashodi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0A8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7632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2F9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25090B5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F35A51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0A9E9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722A9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usluge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9D8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7405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B625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5352021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059B2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1DA24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E81ED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 xml:space="preserve">Ostala projektna dokumentacija (plan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gosp.otpadom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4FB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6D0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538C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0</w:t>
            </w:r>
          </w:p>
        </w:tc>
      </w:tr>
      <w:tr w:rsidR="00E62078" w:rsidRPr="00E62078" w14:paraId="68B2F8D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C27FE3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5011C4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3237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C6763B" w14:textId="77777777" w:rsidR="00E62078" w:rsidRPr="00E62078" w:rsidRDefault="00E62078" w:rsidP="00E62078">
            <w:pPr>
              <w:keepNext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Program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izobrazno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-informativnih aktivnosti</w:t>
            </w:r>
          </w:p>
          <w:p w14:paraId="27B269C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„imam plan za otpad“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9202C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</w:p>
          <w:p w14:paraId="3680E78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15.000,00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E12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</w:p>
          <w:p w14:paraId="0A5BE35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14.086,06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DCBE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</w:p>
          <w:p w14:paraId="31F395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pl-PL"/>
              </w:rPr>
              <w:t>93</w:t>
            </w:r>
          </w:p>
        </w:tc>
      </w:tr>
      <w:tr w:rsidR="00E62078" w:rsidRPr="00E62078" w14:paraId="0D1B827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0179D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Kapitalni projekt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AB30B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A03 0108</w:t>
            </w:r>
          </w:p>
          <w:p w14:paraId="0679155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34157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PROST.UREĐENJE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28BA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88C1C6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9C56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4786C6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6D8A6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3D62A9D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95</w:t>
            </w:r>
          </w:p>
        </w:tc>
      </w:tr>
      <w:tr w:rsidR="00E62078" w:rsidRPr="00E62078" w14:paraId="1D5CFC0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67E5E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EB488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003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4B124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90B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C1C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B9A7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95</w:t>
            </w:r>
          </w:p>
        </w:tc>
      </w:tr>
      <w:tr w:rsidR="00E62078" w:rsidRPr="00E62078" w14:paraId="6D17928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33E4B1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D2F54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17F19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KAPITALNE POMOĆI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D11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51DD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6A72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95</w:t>
            </w:r>
          </w:p>
        </w:tc>
      </w:tr>
      <w:tr w:rsidR="00E62078" w:rsidRPr="00E62078" w14:paraId="55CC164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C4B0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B8636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BC94D6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05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64ABB8C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ADD230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ZAŠTITA OKOLIŠA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6AB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F46B7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00DE5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075E45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D1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284A5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95</w:t>
            </w:r>
          </w:p>
        </w:tc>
      </w:tr>
      <w:tr w:rsidR="00E62078" w:rsidRPr="00E62078" w14:paraId="28CB457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7F720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46D81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0560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</w:tcPr>
          <w:p w14:paraId="75DC471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POSLOVI I USLUGE ZAŠTITE OKOLIŠA </w:t>
            </w:r>
          </w:p>
          <w:p w14:paraId="1E9F1BD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KOJI NISU DRUGDJE SVRSTANI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ABC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2626ED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83A7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5BB5D98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674F2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</w:p>
          <w:p w14:paraId="1855A5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95</w:t>
            </w:r>
          </w:p>
        </w:tc>
      </w:tr>
      <w:tr w:rsidR="00E62078" w:rsidRPr="00E62078" w14:paraId="66429AC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35EF2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24991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11CCB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RASHODI ZA NABAVU NEFINANCIJSKE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8502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75AF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A2A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95</w:t>
            </w:r>
          </w:p>
        </w:tc>
      </w:tr>
      <w:tr w:rsidR="00E62078" w:rsidRPr="00E62078" w14:paraId="782FFDF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38CED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63BBF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2EAC80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za nabavu proizvedene dugotrajne imovine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9C86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260.000,00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FEC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A933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95</w:t>
            </w:r>
          </w:p>
        </w:tc>
      </w:tr>
      <w:tr w:rsidR="00E62078" w:rsidRPr="00E62078" w14:paraId="3264B6C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2EB43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C460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B8A808" w14:textId="77777777" w:rsidR="00E62078" w:rsidRPr="00E62078" w:rsidRDefault="00E62078" w:rsidP="00E62078">
            <w:pPr>
              <w:keepNext/>
              <w:tabs>
                <w:tab w:val="left" w:pos="708"/>
              </w:tabs>
              <w:snapToGrid w:val="0"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Postrojenja i oprema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33EB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96CB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C5C7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95</w:t>
            </w:r>
          </w:p>
        </w:tc>
      </w:tr>
      <w:tr w:rsidR="00E62078" w:rsidRPr="00E62078" w14:paraId="09A0844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CC4867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67A0C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4223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90D84C" w14:textId="77777777" w:rsidR="00E62078" w:rsidRPr="00E62078" w:rsidRDefault="00E62078" w:rsidP="00E62078">
            <w:pPr>
              <w:keepNext/>
              <w:tabs>
                <w:tab w:val="left" w:pos="708"/>
              </w:tabs>
              <w:snapToGrid w:val="0"/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Ostala oprema za održavanje i zaštitu info touch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C6D7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F141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248.750,00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1C1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95</w:t>
            </w:r>
          </w:p>
        </w:tc>
      </w:tr>
      <w:tr w:rsidR="00E62078" w:rsidRPr="00E62078" w14:paraId="38168CD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FEB37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37ADC0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4227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11909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Oprema za održavanje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3E1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4113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998F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241644A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25BF4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275F28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423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A580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Prijevozna sredstva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8EC30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BD06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6235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0B5799C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548D2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B85D93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4231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EA97A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Priključci nabava </w:t>
            </w:r>
            <w:proofErr w:type="spellStart"/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kom.opreme</w:t>
            </w:r>
            <w:proofErr w:type="spellEnd"/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8FE4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F68A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F4C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1A24AB6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B4479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2BE1FF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89C18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3878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042F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09E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</w:tc>
      </w:tr>
      <w:tr w:rsidR="00E62078" w:rsidRPr="00E62078" w14:paraId="02E7958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CFF31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ACC7EA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A 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7E35B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TEKUĆE I KAPITALNE DONACIJE DVD, ŠPORT I OST. I SOCIJALNA SKRB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DED7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A0835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1.268.000,00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830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766E54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1.070.309,31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664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606EE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84</w:t>
            </w:r>
          </w:p>
        </w:tc>
      </w:tr>
      <w:tr w:rsidR="00E62078" w:rsidRPr="00E62078" w14:paraId="3C57250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5F70F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7DC4A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EDC3A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PROTUPOŽARNA ZAŠTITA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77A07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053DF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6FAA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2B9D5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DA22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3526E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6A8647C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633628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5742E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0100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AEC04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PROTUPOŽARNA ZAŠTITA –TEKUĆE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13699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CC7959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358E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435E6C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3A38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20666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3CA4651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7D9B6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C08C8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DBC80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KOMUNALNE DJELAT. I PROST. UREĐENJE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96464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219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78C18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1A88EC1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C77E3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421A2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F18AD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 xml:space="preserve">IZVOR 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OPĆI PRIHODI I PRIMICI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8BA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D0D3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F212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69705AC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1D68E1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15F0B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C110B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JAVNI RED I SIGURNOST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AC4E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15C7D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574D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435C9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25D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46A34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5420B24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582B1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78CE5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0320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8FDA8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USLUGE PROTUPOŽARNE ZAŠTITE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F7C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A24C0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FDF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9377F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2CA8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94F59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7A2DA3F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639A6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26D74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21E912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4038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F9056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50F7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211B571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3F9038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08BA4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DF92D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Donacije i ostali rashodi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10C9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FEB3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DACC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1707EE4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0E8072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677D8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47380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3E114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ABB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D44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12FAACE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4DE26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F4635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94B29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>Tekuće donacije udrugama protupožarne</w:t>
            </w:r>
          </w:p>
          <w:p w14:paraId="299503F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  <w:t xml:space="preserve">zaštite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6910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60B648AD" w14:textId="77777777" w:rsidR="00E62078" w:rsidRPr="00E62078" w:rsidRDefault="00E62078" w:rsidP="00E62078">
            <w:pPr>
              <w:tabs>
                <w:tab w:val="left" w:pos="415"/>
                <w:tab w:val="right" w:pos="1769"/>
              </w:tabs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ab/>
            </w: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ab/>
              <w:t>250.000,00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F09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77E139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166.674,56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452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  <w:p w14:paraId="07884CE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66</w:t>
            </w:r>
          </w:p>
        </w:tc>
      </w:tr>
      <w:tr w:rsidR="00E62078" w:rsidRPr="00E62078" w14:paraId="242B2DF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C71CB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A55E5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2007F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SPORT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DF687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5B6E11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5021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38F3AE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D3690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17081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0F4E496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78F93C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252FD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0101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A8BF7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 SPORTSKIM DRUŠTVIMA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C718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C0B28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DD1C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FD5BCA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301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F55F2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676A007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61C65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03932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3065C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S</w:t>
            </w: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PORT, KULTURA, OBRAZOVANJE I SOCIJALNA SKRB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D68B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83F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AA3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65B440C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A10C0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5856B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039E5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 xml:space="preserve">IZVOR 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OPĆI PRIHODI I PRIMICI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DD829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E783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5979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5EB6602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F253D5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AE73B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08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9B0AA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REKREACIJA, KULTURA I RELIGIJA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47F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DC10C9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CCB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FF18F3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0249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358BF7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2F51CD2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59352E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E0D54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0810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63628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SLUŽBE REKREACIJE I ŠPORTA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6DA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1C8F3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D49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B34BC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3A4B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F7324A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30D560D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38D4F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4E181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FEEB9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1EE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3E15F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EB51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23BC20F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F1B24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51769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3FFB3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Donacije i ostali rashodi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53DD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71C7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FE8E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5A43A95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34A35D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FF7DB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860FA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3390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0C1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3D4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3B066EF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C4710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3208F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8FC92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Tekuće donacije sportskim društvima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2383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14BC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266.000,00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465E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120</w:t>
            </w:r>
          </w:p>
        </w:tc>
      </w:tr>
      <w:tr w:rsidR="00E62078" w:rsidRPr="00E62078" w14:paraId="01A8D75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0DBD2F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395AC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382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5B256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Kapitalne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B5F75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E48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072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2B9482C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59871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A01B1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3C9E0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Kapitalne donacije športskim društvima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6FD0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606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9D59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4F87B6A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6A2CF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4AEC3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54217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KULTURA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5A4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1DE72F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DCC1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6BC78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841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B65E82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3EABEB4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76C4A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6376B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0102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CF075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 ZA KULTURU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9E7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A19CBD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DB1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47E5BE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88A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D11CB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3CCE731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6E585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3FCF0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F54B8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SPORT, KULTURA, OBRAZOVANJE I SOCIJALNA SKRB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059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7932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B5AD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43F931D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217CB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BB3A8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C0F4A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 xml:space="preserve">IZVOR 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OPĆI PRIHODI I PRIMICI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794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9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FA63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10071FB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FA3AC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AEDD0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08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6260D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REKREACIJA, KULTURA I RELIGIJA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9BE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38E1A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17E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778AB3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E48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552AE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36556FB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57B39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92D14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0820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74383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SLUŽBE KULTURE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E37A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BC9E4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3E8D2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9BA07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BDCC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C51B9E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2C86EC0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AAB50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F08A7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FDC44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600D6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EFA71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EA53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6E1E0E1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198A5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DDE6B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E8E33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Donacije i ostali rashodi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225B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4E1B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1C98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5944B23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0EBF4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CDC31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381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C131B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C87A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CF3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E73E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0736FA0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76EAD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1BE65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5F6B59" w14:textId="77777777" w:rsidR="00E62078" w:rsidRPr="00E62078" w:rsidRDefault="00E62078" w:rsidP="00E62078">
            <w:pPr>
              <w:suppressAutoHyphens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Tekuće donacije za kulturu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5F878" w14:textId="77777777" w:rsidR="00E62078" w:rsidRPr="00E62078" w:rsidRDefault="00E62078" w:rsidP="00E62078">
            <w:pPr>
              <w:tabs>
                <w:tab w:val="center" w:pos="1451"/>
                <w:tab w:val="right" w:pos="29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9E3D9" w14:textId="77777777" w:rsidR="00E62078" w:rsidRPr="00E62078" w:rsidRDefault="00E62078" w:rsidP="00E62078">
            <w:pPr>
              <w:tabs>
                <w:tab w:val="center" w:pos="1451"/>
                <w:tab w:val="right" w:pos="29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64.000,00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9D8E" w14:textId="77777777" w:rsidR="00E62078" w:rsidRPr="00E62078" w:rsidRDefault="00E62078" w:rsidP="00E62078">
            <w:pPr>
              <w:tabs>
                <w:tab w:val="center" w:pos="1451"/>
                <w:tab w:val="right" w:pos="290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128</w:t>
            </w:r>
          </w:p>
        </w:tc>
      </w:tr>
      <w:tr w:rsidR="00E62078" w:rsidRPr="00E62078" w14:paraId="3E8F40D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32293C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8D6A6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382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37988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Kapitalne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36C3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AD5B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A5AA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3FF51AC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8B7895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1BC30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153B1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Kapitalne donacije za kulturu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86B2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448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FAE0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4C40E8D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910963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5F91A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62723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VJERSKE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C40E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C7BAD5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B600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43D3D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3411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C9571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57F7DFD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30719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29BA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0103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99270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 VJERSKIM ZAJEDNICAMA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A686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004B1E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29CD5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1B8A96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8947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F735E5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56CDEE7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521A1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BF8A9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33CEF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SPORT, KULTURA, OBRAZOVANJE VJERSKE ZAJEDNICE I SOCIJALNA SKRB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96CD8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45806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7782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99A0A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024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5CA8E9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4771E55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5415FA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FEA9F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CC041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IZVOR PRIHODI ZA POSEBNE NAMJENE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67E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607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DB41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742743E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778FDE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B2181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08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53A7D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REKREACIJA, KULTURA I RELIGIJA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AA97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B24033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C05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F8487B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6123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3050F4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5E04000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6592A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B6BF1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0840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CDD3B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RELIGIJSKE I DRUGE SLUŽBENE ZAJEDNICE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EC3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EEC75E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34A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1F7294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8059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2FBB96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1817B76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80F59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596EE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015D3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25F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2EEC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E38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65DFE83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E3529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E44DD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8AE28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Donacije i ostali rashodi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225D4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61DBD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AA52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3D5580F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9DBA43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3710C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381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8C148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FCAE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1732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3C74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4B28C19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42702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110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D681B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3BC7C9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Tekuće donacije RKT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6C569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42C04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6A9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73C6B38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978B8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D1AE4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382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4180F5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Kapitalne donacije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11813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977B6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6585B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60EF5E9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E27F9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lastRenderedPageBreak/>
              <w:t>111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4672C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AE978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 xml:space="preserve">Kapitalne  donacije RKT- ŽUPA SV. LADISLAVA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828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D60D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8285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43D4D73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0D161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15F3A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324D4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OSTALE DRUŠTVENE POTREBE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C5CC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B11693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EFC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2234B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1378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8F5AC0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62302E3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522B6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5906D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0104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68EEF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TEKUĆE DONACIJE POLITIČKE STRANKE UDRUGE GRAĐANA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4CA7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0F8AC7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D651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A1AFF3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CAF4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99C09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307C47C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D692D9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08177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78D68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UDRUGE GRAĐANA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CA7F4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10A1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D5C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4367F99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ADB674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15E68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39E42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OPĆI PRIHODI I PRIMICI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2392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6911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8DA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4D84D6F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DF5BE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D5169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08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D073C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 xml:space="preserve">UDRUGE GRAĐANA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55EE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1456DD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3F9B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ADEEF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D2A0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962C7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7AB14DBB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C37EDE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AF139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0860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8F126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lang w:val="pl-PL"/>
              </w:rPr>
              <w:t>RASHODI ZA POLITIČKE STRANKE UDRUGE GRAĐANA I  KOJI NISU DRUGDJE SVRSTANI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2842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37550B5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FBD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F3A7A7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A05A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1385F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6DB5E51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EFFF22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FA69E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0BDE71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570FD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082EB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F5A4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609D394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623CFC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E7909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A1BAD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Donacije i ostali rashodi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8A35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471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EBA17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7E3397D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AC234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D3232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381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F780E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Tekuće donacije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18140E" w14:textId="77777777" w:rsidR="00E62078" w:rsidRPr="00E62078" w:rsidRDefault="00E62078" w:rsidP="00E6207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160.000,00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C6082C" w14:textId="77777777" w:rsidR="00E62078" w:rsidRPr="00E62078" w:rsidRDefault="00E62078" w:rsidP="00E6207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71.002,50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44478" w14:textId="77777777" w:rsidR="00E62078" w:rsidRPr="00E62078" w:rsidRDefault="00E62078" w:rsidP="00E62078">
            <w:pPr>
              <w:tabs>
                <w:tab w:val="left" w:pos="21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44</w:t>
            </w:r>
          </w:p>
        </w:tc>
      </w:tr>
      <w:tr w:rsidR="00E62078" w:rsidRPr="00E62078" w14:paraId="76A1EBA2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C54202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62D32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4C897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Tekuće donacije udrugama građana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4185F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C833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68.502,50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270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45</w:t>
            </w:r>
          </w:p>
        </w:tc>
      </w:tr>
      <w:tr w:rsidR="00E62078" w:rsidRPr="00E62078" w14:paraId="2AA31DD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D9949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26770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B1A316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Crveni križ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A3E6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C9348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239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38CD2D7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EBBB3C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ED368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52CE2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Gorska služba spašavanja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CD0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2.500,00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2CEE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8D8A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7109459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255955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4F923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3811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A8E66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Civilna zaštita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BCD8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2.500,00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8217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883E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0E651AB4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C01B7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EB254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0105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03298E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PREDŠKOLSKI ODGOJ I ŠKOLSTVO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5E0EF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7E71068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438F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FDB3A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70309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306292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40135378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BE2FF3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425ED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0105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3CFE40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TEKUĆE DONACIJE ZA PREDŠKOLSKI ODGOJ I ŠKOLSTVO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2B42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2F6A41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1273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6498F2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53A1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569227F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515126F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75F34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034FC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183C5F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>SPORT, KULTURA, OBRAZOVANJE I SOCIJALNA SKRB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0A90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DF16B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E60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9ACC48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CB77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111798E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481108CF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4FA34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879D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A72824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  <w:t xml:space="preserve">IZVOR </w:t>
            </w: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 OPĆI PRIHODI I PRIMICI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BAA4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80E87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2382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163CF1ED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08BC2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B3241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09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7B644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OBRAZOVANJE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322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681459B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C2E2E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2868EF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70FE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389A65B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4AA6890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19DFC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AA7E20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0911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B5919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PREDŠKOLSKO OBRAZOVANJE  I ŠKOLSTVO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9FA41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486652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7DC42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2BDA22A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0DD8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  <w:p w14:paraId="06F045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5038ABA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E3A95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E503C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CE4BD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08EE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100,000,00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75AC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22984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327F3AE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91E8AB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BCBF9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0FACCC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Pomoći unutar općeg proračuna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64E1E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A516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52908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3F3AED02" w14:textId="77777777" w:rsidTr="002145CD">
        <w:trPr>
          <w:trHeight w:val="328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044C3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EBF98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366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D1527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Pomoći proračunskim korisnicima drugih proračuna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57A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100.000,00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4BF6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94.728,58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12BD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94</w:t>
            </w:r>
          </w:p>
        </w:tc>
      </w:tr>
      <w:tr w:rsidR="00E62078" w:rsidRPr="00E62078" w14:paraId="1542650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A337C6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116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9F7CC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3661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37E1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Tekuće pomoći proračunskim korisnicima drugih proračuna  za predškolski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92C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67770CB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2F1BF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7350FD5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68.228,58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13E34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6703BB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136</w:t>
            </w:r>
          </w:p>
        </w:tc>
      </w:tr>
      <w:tr w:rsidR="00E62078" w:rsidRPr="00E62078" w14:paraId="314727C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2AD7A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117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A0AD5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3661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25A90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Tekuće pomoći proračunskim korisnicima drugih proračuna za školstvo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18E7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4954264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E508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</w:p>
          <w:p w14:paraId="2374553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26.500,00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5D05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53</w:t>
            </w:r>
          </w:p>
        </w:tc>
      </w:tr>
      <w:tr w:rsidR="00E62078" w:rsidRPr="00E62078" w14:paraId="5DBAB5AA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CE96C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7BFA3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366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3AA4E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pl-PL"/>
              </w:rPr>
              <w:t>Kapitalne donacije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465F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7A15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5A22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747DD8D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D8327E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118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15EFA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3662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97B861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Kapitalne donacije za školstvo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892B7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65AD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0.00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7AA5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0</w:t>
            </w:r>
          </w:p>
        </w:tc>
      </w:tr>
      <w:tr w:rsidR="00E62078" w:rsidRPr="00E62078" w14:paraId="008E73A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F3994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Program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4BFA0F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0106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C4CCF2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SOCIJALNA SKRB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F71BE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766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AC1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6D34D96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F84767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Aktivnost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D823E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A04 0106 A100001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E6CA28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SOCIJALNI PROGRAM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64DE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6A485E6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B79E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1615C6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21C2A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6F24207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853DBB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Razdjel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9DE568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004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76A2A5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SPORT, KULTURA, OBRAZOVANJE I SOCIJALNA SKRB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A61F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C37C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140C2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5FFDFE1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7FE7AD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Izvor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BAEBC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F35C0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OPĆI PRIHODI I PRIMICI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E374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3ABA1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1D96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66BA3245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0A7321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EF959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4AFBE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SOCIJALNA ZAŠTITA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EA74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5954513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BD9A6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EDA3ED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864A9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082AA2F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34F85D0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02773C9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Funkcijska klasifikacija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19D0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1070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4188B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HR"/>
              </w:rPr>
              <w:t>SOCIJALNA POMOĆ STANOVNIŠTVU KOJE NIJE OBUHVAĆENO REDOVNIM SOC.PROG.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27457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FA02C9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C42C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72FB7C0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2E6C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19ED057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29563B1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715E6D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E453492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FEB1EA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Rashodi poslovanja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FC0E9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C778C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70B18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645E632E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C26A98A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43037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37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E83767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 xml:space="preserve">Naknade građanima i kućanstvima na temelju </w:t>
            </w:r>
          </w:p>
          <w:p w14:paraId="0AA26873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Osiguranja i druge naknade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DCB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41BE67A0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9A469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938E3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</w:p>
          <w:p w14:paraId="2CC388A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22D8B6C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40FC6DD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4CB60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372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EFBE52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Naknade građanima i kućanstvima iz proračuna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654E3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478.000,00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5980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407.903,67</w:t>
            </w:r>
          </w:p>
        </w:tc>
        <w:tc>
          <w:tcPr>
            <w:tcW w:w="21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56F3E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hr-HR"/>
              </w:rPr>
              <w:t>85</w:t>
            </w:r>
          </w:p>
        </w:tc>
      </w:tr>
      <w:tr w:rsidR="00E62078" w:rsidRPr="00E62078" w14:paraId="14818E33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EE87E14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119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39BDAC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2E6BCB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Pomoć obiteljima i kućanstvima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A0B5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1ABB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38.350,00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E69F7E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76</w:t>
            </w:r>
          </w:p>
        </w:tc>
      </w:tr>
      <w:tr w:rsidR="00E62078" w:rsidRPr="00E62078" w14:paraId="69F34371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3903E2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120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56C84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DF0BC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Ostale naknade iz proračuna u novcu udžbenici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924D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6AC43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51.862,80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B589D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86</w:t>
            </w:r>
          </w:p>
        </w:tc>
      </w:tr>
      <w:tr w:rsidR="00E62078" w:rsidRPr="00E62078" w14:paraId="17D067C7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6F4009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121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F86805" w14:textId="77777777" w:rsidR="00E62078" w:rsidRPr="00E62078" w:rsidRDefault="00E62078" w:rsidP="00E62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BB5DFD" w14:textId="77777777" w:rsidR="00E62078" w:rsidRPr="00E62078" w:rsidRDefault="00E62078" w:rsidP="00E6207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Naknade za novorođenčad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11620B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AFD2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63.000,00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FE09F2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84</w:t>
            </w:r>
          </w:p>
        </w:tc>
      </w:tr>
      <w:tr w:rsidR="00E62078" w:rsidRPr="00E62078" w14:paraId="0B1EF7F6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29EF1F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122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C74A1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71EEF4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Stipendije i školarine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8F2F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63.000,00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EA0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63.000,00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C78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100</w:t>
            </w:r>
          </w:p>
        </w:tc>
      </w:tr>
      <w:tr w:rsidR="00E62078" w:rsidRPr="00E62078" w14:paraId="672BE4C0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E1B462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123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5EF8F8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3721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8221C7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Pomoć umirovljenicima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6A76A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120.000,00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6131FF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105.161,58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C7EF15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87</w:t>
            </w:r>
          </w:p>
        </w:tc>
      </w:tr>
      <w:tr w:rsidR="00E62078" w:rsidRPr="00E62078" w14:paraId="556C4A7C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F377B6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124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44526A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1A896B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Sufinanciranje cijene prijevoza učenika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16B0B4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5B346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70.883,62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3B3BA7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83</w:t>
            </w:r>
          </w:p>
        </w:tc>
      </w:tr>
      <w:tr w:rsidR="00E62078" w:rsidRPr="00E62078" w14:paraId="36418F39" w14:textId="77777777" w:rsidTr="002145CD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726890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125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223D45" w14:textId="77777777" w:rsidR="00E62078" w:rsidRPr="00E62078" w:rsidRDefault="00E62078" w:rsidP="00E620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0"/>
                <w:lang w:val="hr-HR"/>
              </w:rPr>
              <w:t>3722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955B8D" w14:textId="77777777" w:rsidR="00E62078" w:rsidRPr="00E62078" w:rsidRDefault="00E62078" w:rsidP="00E62078">
            <w:pPr>
              <w:snapToGrid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Sufinanciranje školske kuhinje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E6281C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25.000,00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D85A1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15.645,67</w:t>
            </w:r>
          </w:p>
        </w:tc>
        <w:tc>
          <w:tcPr>
            <w:tcW w:w="21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C2198" w14:textId="77777777" w:rsidR="00E62078" w:rsidRPr="00E62078" w:rsidRDefault="00E62078" w:rsidP="00E62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</w:pPr>
            <w:r w:rsidRPr="00E6207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hr-HR"/>
              </w:rPr>
              <w:t>62</w:t>
            </w:r>
          </w:p>
        </w:tc>
      </w:tr>
    </w:tbl>
    <w:p w14:paraId="0C2050BB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EC5D34D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64801C0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377CEE2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lastRenderedPageBreak/>
        <w:t>Članak 4</w:t>
      </w:r>
    </w:p>
    <w:p w14:paraId="06488D6C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28660921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III. IZVJEŠTAJ O KORIŠTENJU PRORAČUNSKE ZALIHE</w:t>
      </w:r>
    </w:p>
    <w:p w14:paraId="6D7906DC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70917E3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Općina Punitovci  tijekom 2020. godine </w:t>
      </w:r>
      <w:proofErr w:type="spellStart"/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njje</w:t>
      </w:r>
      <w:proofErr w:type="spellEnd"/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planirala sredstva Proračunske zalihe.</w:t>
      </w:r>
    </w:p>
    <w:p w14:paraId="12E643F2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26C964A5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1726DD9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IV. IZVJEŠTAJ O DANIM JAMSTVIMA I IZDACIMA PO JAMSTVIMA</w:t>
      </w:r>
    </w:p>
    <w:p w14:paraId="490FC6EB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D4EEFC5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Tijekom 2020. godine Općinsko vijeće Općine Punitovci nije davalo jamstva za zaduživanje. </w:t>
      </w:r>
    </w:p>
    <w:p w14:paraId="585166EE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45E696CC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14:paraId="3A33DDE3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V. OBRAZLOŽENJE OSTVARENJA PRIHODA I PRIMITAKA, RASHODA I IZDATAKA</w:t>
      </w:r>
    </w:p>
    <w:p w14:paraId="72D415C5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4D540B45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2C4134B4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C8FA0AD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0D13EB09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502C781C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hr-HR" w:eastAsia="hr-HR"/>
        </w:rPr>
        <w:t xml:space="preserve">PRIHODI I PRIMICI </w:t>
      </w:r>
    </w:p>
    <w:p w14:paraId="55089AB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hr-HR" w:eastAsia="hr-HR"/>
        </w:rPr>
      </w:pPr>
    </w:p>
    <w:p w14:paraId="462468CC" w14:textId="77777777" w:rsidR="00E62078" w:rsidRPr="00E62078" w:rsidRDefault="00E62078" w:rsidP="00E62078">
      <w:pPr>
        <w:spacing w:after="0" w:line="240" w:lineRule="auto"/>
        <w:ind w:right="102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Prihodi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primici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Prora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č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una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Op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ć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ine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Punitovci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2020.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godini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ostvareni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su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iznosu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8.881.218,07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kuna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, š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to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je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25%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manje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odnosu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godi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nji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plan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14:paraId="7DD53FC9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Prihodi i primici Proračuna Općine Punitovci za 2020 godinu su:</w:t>
      </w:r>
    </w:p>
    <w:p w14:paraId="78FCEE83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A571865" w14:textId="77777777" w:rsidR="00E62078" w:rsidRPr="00E62078" w:rsidRDefault="00E62078" w:rsidP="00E62078">
      <w:pPr>
        <w:spacing w:after="0" w:line="240" w:lineRule="auto"/>
        <w:ind w:left="708" w:right="10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1. PRIHODI POSLOVANJA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8.881.218,07 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1A4F9776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A724941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PRIHODI OD PRODAJE NEFINANCIJSKE IMOVINE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     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   0,00</w:t>
      </w:r>
    </w:p>
    <w:p w14:paraId="0D713615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B3473A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3. PRIMICI OD FINANCIJSKE IMOVINE I ZADUŽIVANJA 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ab/>
        <w:t xml:space="preserve">   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0,00</w:t>
      </w:r>
    </w:p>
    <w:p w14:paraId="3645DE6E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172F91B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2CB3DCD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A0EB5C4" w14:textId="77777777" w:rsidR="00E62078" w:rsidRPr="00E62078" w:rsidRDefault="00E62078" w:rsidP="00E62078">
      <w:pPr>
        <w:spacing w:after="0" w:line="240" w:lineRule="auto"/>
        <w:ind w:right="102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1. PRIHODI POSLOVANJA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su u 2020. godini ostvareni u iznosu od  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8.881.218,07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kuna ili 75% u odnosu na godišnji plan. Prihodi poslovanja su: </w:t>
      </w:r>
    </w:p>
    <w:p w14:paraId="5160074E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C0512C6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prihodi od poreza, </w:t>
      </w:r>
    </w:p>
    <w:p w14:paraId="19AE3529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pomoći  od subjekata unutar općeg proračuna, </w:t>
      </w:r>
    </w:p>
    <w:p w14:paraId="4B3A29DB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- prihodi od imovine, </w:t>
      </w:r>
    </w:p>
    <w:p w14:paraId="116486BC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prihodi od upravnih i administrativnih pristojbi, pristojbi po posebnim    </w:t>
      </w:r>
    </w:p>
    <w:p w14:paraId="58919B69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propisima i naknada, </w:t>
      </w:r>
    </w:p>
    <w:p w14:paraId="6503DF10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prihodi od prodaje proizvoda i robe te pruženih usluga i prihoda od donacija, </w:t>
      </w:r>
    </w:p>
    <w:p w14:paraId="6091536F" w14:textId="77777777" w:rsidR="00E62078" w:rsidRPr="00E62078" w:rsidRDefault="00E62078" w:rsidP="00E620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- kazne, upravne mjere i ostali prihodi.</w:t>
      </w:r>
    </w:p>
    <w:p w14:paraId="423AB55F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4CD480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Prihodi od poreza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 u 2020. godini ostvareni u iznosu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3.268.842,01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kuna, odnosno 83% od planiranih. U strukturi ukupnih prihoda i primitaka, prihodi od poreza čine 36,81%.</w:t>
      </w:r>
    </w:p>
    <w:p w14:paraId="5B812E4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To su: </w:t>
      </w:r>
    </w:p>
    <w:p w14:paraId="05D95CB2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EC5D8A6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porez i prirez na dohodak, </w:t>
      </w:r>
    </w:p>
    <w:p w14:paraId="07155D2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Prijelazni račun za fiskalno izravnanje</w:t>
      </w:r>
    </w:p>
    <w:p w14:paraId="59A37CF4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porezi na imovinu, </w:t>
      </w:r>
    </w:p>
    <w:p w14:paraId="6FFD8A09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porezi na robu i usluge. </w:t>
      </w:r>
    </w:p>
    <w:p w14:paraId="6CA55C99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EDE57FD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Porez i prirez na dohodak ostvaren je u iznosu 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995.984,48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kuna ili 82% od planiranog iznosa. Prijelazni račun za fiskalno izravnanje ostvaren je u iznosu 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2.241.005,11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kn i to je vrlo značajan prihod Općine Punitovci koji čini 25,23% od ukupno ostvarenih prihoda. </w:t>
      </w:r>
    </w:p>
    <w:p w14:paraId="52E248DF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Porezi na imovinu ostvareni su u iznosu 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30.470,04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kune ili 101%  od planiranih, to je porez na promet nekretnina. Porez na potrošnju ostvaren je u iznosu 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1.382,38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kn.</w:t>
      </w:r>
    </w:p>
    <w:p w14:paraId="4E12632F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</w:p>
    <w:p w14:paraId="3273E98D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3D39A25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Pomoći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Općinskom proračunu u 2020. godini ostvarene su u iznosu 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4.820.886,15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što je 68% od plana. U ukupnoj strukturi prihoda čine 54,28%.</w:t>
      </w:r>
    </w:p>
    <w:p w14:paraId="07CD41B4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85E5C12" w14:textId="77777777" w:rsidR="00E62078" w:rsidRPr="00E62078" w:rsidRDefault="00E62078" w:rsidP="00E620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277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kapitalne pomoći iz državnog proračuna u iznosu 3.135.554,14 kuna,    </w:t>
      </w:r>
    </w:p>
    <w:p w14:paraId="06FF1BE6" w14:textId="77777777" w:rsidR="00E62078" w:rsidRPr="00E62078" w:rsidRDefault="00E62078" w:rsidP="00E620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tekuće pomoći iz državnog proračuna u iznosu od 1.357.405,26 kuna, financiranje </w:t>
      </w:r>
      <w:proofErr w:type="spellStart"/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djel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u programu ZAŽELI</w:t>
      </w:r>
    </w:p>
    <w:p w14:paraId="03DDF59D" w14:textId="77777777" w:rsidR="00E62078" w:rsidRPr="00E62078" w:rsidRDefault="00E62078" w:rsidP="00E620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tekuće pomoći iz županijskog proračuna od 28.350,00 kuna. </w:t>
      </w:r>
    </w:p>
    <w:p w14:paraId="75243E35" w14:textId="77777777" w:rsidR="00E62078" w:rsidRPr="00E62078" w:rsidRDefault="00E62078" w:rsidP="00E620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Tekuće pomoći od HZZ-A za financiranje javnih radova 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111.576,75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kune</w:t>
      </w:r>
    </w:p>
    <w:p w14:paraId="0A735D9C" w14:textId="77777777" w:rsidR="00E62078" w:rsidRPr="00E62078" w:rsidRDefault="00E62078" w:rsidP="00E6207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kapitalne pomoći iz županijskog proračuna u iznosu 188.000,00 kn.</w:t>
      </w:r>
    </w:p>
    <w:p w14:paraId="06DAE1F2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61AC434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BE5B6B7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69F4A51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7F2FC56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lastRenderedPageBreak/>
        <w:t xml:space="preserve">Prihodi od imovine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2020. godini ostvareni su iznosu 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570.592,62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kuna ili 104% od godišnjega plana, i to kako slijedi: prihodi od kamata 2,18, naknade od koncesija </w:t>
      </w:r>
      <w:proofErr w:type="spellStart"/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polj.zemljište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135.003,00 kn, ostale koncesije 44.210,44 kn, zakup poljoprivrednog zemljišta u iznosu od 390.435,83 kn, zakup </w:t>
      </w:r>
      <w:proofErr w:type="spellStart"/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posl.objekata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50,00 kuna i ostali prihodi za nezakonito izgrađene objekte 891,17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kuna.</w:t>
      </w:r>
    </w:p>
    <w:p w14:paraId="7FC75331" w14:textId="77777777" w:rsidR="00E62078" w:rsidRPr="00E62078" w:rsidRDefault="00E62078" w:rsidP="00E62078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CCF8AD8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Prihodi od administrativnih pristojbi, pristojbi po posebnim propisima i naknada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naplaćeni su u iznosu od </w:t>
      </w:r>
      <w:r w:rsidRPr="00E62078">
        <w:rPr>
          <w:rFonts w:ascii="Times New Roman" w:eastAsia="Times New Roman" w:hAnsi="Times New Roman" w:cs="Times New Roman"/>
          <w:b/>
          <w:sz w:val="24"/>
          <w:szCs w:val="20"/>
          <w:lang w:val="hr-HR"/>
        </w:rPr>
        <w:t xml:space="preserve">220.897,29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kuna ili 89%  od planiranih. To su od prodaje </w:t>
      </w:r>
      <w:proofErr w:type="spellStart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drž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biljega 271,54 kuna, vodni doprinos </w:t>
      </w:r>
      <w:r w:rsidRPr="00E62078">
        <w:rPr>
          <w:rFonts w:ascii="Times New Roman" w:eastAsia="Times New Roman" w:hAnsi="Times New Roman" w:cs="Times New Roman"/>
          <w:sz w:val="24"/>
          <w:szCs w:val="20"/>
          <w:lang w:val="hr-HR"/>
        </w:rPr>
        <w:t>2.788,67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Pr="00E62078">
        <w:rPr>
          <w:rFonts w:ascii="Times New Roman" w:eastAsia="Times New Roman" w:hAnsi="Times New Roman" w:cs="Times New Roman"/>
          <w:sz w:val="24"/>
          <w:szCs w:val="20"/>
          <w:lang w:val="hr-HR"/>
        </w:rPr>
        <w:t xml:space="preserve">ostali </w:t>
      </w:r>
      <w:proofErr w:type="spellStart"/>
      <w:r w:rsidRPr="00E62078">
        <w:rPr>
          <w:rFonts w:ascii="Times New Roman" w:eastAsia="Times New Roman" w:hAnsi="Times New Roman" w:cs="Times New Roman"/>
          <w:sz w:val="24"/>
          <w:szCs w:val="20"/>
          <w:lang w:val="hr-HR"/>
        </w:rPr>
        <w:t>nesp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0"/>
          <w:lang w:val="hr-HR"/>
        </w:rPr>
        <w:t>. prihodi 32.896,77.</w:t>
      </w:r>
    </w:p>
    <w:p w14:paraId="610E46AD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Komunalni doprinosi i naknade ostvareni su u iznosu 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184.940,31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kuna što je 79% od planiranih. </w:t>
      </w:r>
    </w:p>
    <w:p w14:paraId="7BBA3C40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Komunalna naknada naplaćena je u iznosu 184.940,31 kunu. Sredstva komunalne naknade namijenjena su za financiranje obavljanja komunalnih djelatnosti: za  održavanje javnih površina, održavanje nerazvrstanih cesta, održavanje groblja.</w:t>
      </w:r>
    </w:p>
    <w:p w14:paraId="32A6688C" w14:textId="77777777" w:rsidR="00E62078" w:rsidRPr="00E62078" w:rsidRDefault="00E62078" w:rsidP="00E6207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505A21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2. PRIHODI OD PRODAJE NEFINANCIJSKE IMOVINE </w:t>
      </w: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u 2020. godini nisu ostvareni.</w:t>
      </w:r>
    </w:p>
    <w:p w14:paraId="34284764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0847848C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hr-HR" w:eastAsia="hr-HR"/>
        </w:rPr>
        <w:t xml:space="preserve">RASHODI I IZDACI </w:t>
      </w:r>
    </w:p>
    <w:p w14:paraId="3AB4B1B2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hr-HR" w:eastAsia="hr-HR"/>
        </w:rPr>
      </w:pPr>
    </w:p>
    <w:p w14:paraId="4111D467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Ukupni proračunski rashodi za 2020. godinu izvršeni su u iznosu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11.886.708,53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kuna što je 94% u odnosu na godišnji plan. </w:t>
      </w:r>
    </w:p>
    <w:p w14:paraId="640E4BFB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Prema ekonomskoj klasifikaciji rashodi Proračuna Općine Punitovci su: </w:t>
      </w:r>
    </w:p>
    <w:p w14:paraId="1385D0DA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A9E78E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1. RASHODI POSLOVANJA </w:t>
      </w:r>
    </w:p>
    <w:p w14:paraId="0424FA72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19A8A24F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rashodi za zaposlene, </w:t>
      </w:r>
    </w:p>
    <w:p w14:paraId="756781B2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materijalni rashodi, </w:t>
      </w:r>
    </w:p>
    <w:p w14:paraId="1EE77111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financijski rashodi, </w:t>
      </w:r>
    </w:p>
    <w:p w14:paraId="2FE96621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subvencije, </w:t>
      </w:r>
    </w:p>
    <w:p w14:paraId="27FFC85F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pomoći, </w:t>
      </w:r>
    </w:p>
    <w:p w14:paraId="1AB6A9D3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naknade građanima i kućanstvima i druge naknade, </w:t>
      </w:r>
    </w:p>
    <w:p w14:paraId="6C9DB7CD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- ostali rashodi.</w:t>
      </w:r>
    </w:p>
    <w:p w14:paraId="79A11D7E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4F56BE0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2. RASHODI ZA NABAVU NEFINANCIJSKE IMOVINE</w:t>
      </w:r>
    </w:p>
    <w:p w14:paraId="46384904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855F3B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rashodi za nabavu proizvedene dugotrajne imovine, </w:t>
      </w:r>
    </w:p>
    <w:p w14:paraId="1473CECF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- rashodi za dodatna ulaganja na nefinancijskoj imovini. </w:t>
      </w:r>
    </w:p>
    <w:p w14:paraId="39D1A381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A7A7091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left="708" w:firstLine="708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063D4950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1. RASHODI POSLOVANJA </w:t>
      </w: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izvršeni su u iznosu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 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4.780.165,03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kuna ili 86% u odnosu na plan. U nastavku slijedi detaljan pregled pojedinih skupina rashoda poslovanja. </w:t>
      </w:r>
    </w:p>
    <w:p w14:paraId="7832455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B9B4584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>Rashodi za zaposlen</w:t>
      </w: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e sadrže plaće, ostale rashode za zaposlene (nagrade, regres za godišnji odmor i dr.).  Navedeni su rashodi izvršeni u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iznosu od 1.182.935,48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kuna što je 85% od planiranih. </w:t>
      </w:r>
    </w:p>
    <w:p w14:paraId="4EC6BF3B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9A311F3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Materijalni rashodi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izvršeni su u iznosu od 2.072.313,91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kuna, što je 88% od planiranih. Ovu skupinu rashoda čine naknade troškova zaposlenima, rashodi za materijal i energiju, rashodi za usluge i ostali nespomenuti rashodi.</w:t>
      </w:r>
    </w:p>
    <w:p w14:paraId="3FF4771C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08A533A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Financijski rashodi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izvršeni su u iznosu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87.959,43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kune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što je 92% od planiranih. Ovaj rashod čine usluge platnog prometa i ostali financijski rashodi. </w:t>
      </w:r>
    </w:p>
    <w:p w14:paraId="75A79AAE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9E5F168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hr-HR"/>
        </w:rPr>
        <w:t xml:space="preserve">Pomoći unutar općeg proračuna izvršeni su u iznosu od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94.728,58 što je 94% od plana. Ovaj rashod čine tekuće pomoći za školstvo i predškolski odgoj. </w:t>
      </w:r>
    </w:p>
    <w:p w14:paraId="456B07B6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6139E4B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Naknade građanima i kućanstvima iz proračuna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dodijeljene su u ukupnom iznosu 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407.903,67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kuna, što je 95% od planiranih. Sredstva su dodijeljena za: pomoć kućanstvima (38.350,00  kuna), pomoć za novorođenu djecu (63.000,00 kuna), stipendije studentima (63.000,00 kuna), pomoć umirovljenicima (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105.161,58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kuna) sufinanciranje cijene prijevoza (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70.883,62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kuna), pomoć za kupnju školskih udžbenika (51.862,80 kn) i sufinanciranje školske kuhinje (15.645,67 kuna.)</w:t>
      </w:r>
    </w:p>
    <w:p w14:paraId="29AC8089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9CBC0B7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8AD081D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 xml:space="preserve">Ostali rashodi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izvršeni su u iznosu od 1.070.309,31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kuna,  što je 96% od planiranih, a sastoje se od tekućih donacija u novcu za DVD 166.674,56,  sportskim društvima 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266.000,00, 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za kulturu 64.000,00, </w:t>
      </w: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udrugama građana 68.502,50,  pol. stranke 6.665,00 kuna, HGSS 2.500,00 kn. Kapitalne donacije za  nabavu opreme u domovima </w:t>
      </w: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hr-HR"/>
        </w:rPr>
        <w:t>339.881,90</w:t>
      </w: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kuna.</w:t>
      </w:r>
    </w:p>
    <w:p w14:paraId="211D465C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7B20FAC7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3B41AFCF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14:paraId="62027A6E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62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  <w:t xml:space="preserve">2. RASHODI ZA NABAVU NEFINANCIJSKE IMOVINE </w:t>
      </w:r>
      <w:r w:rsidRPr="00E62078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ostvareni su u iznosu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od </w:t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7.106.543,50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kune, što je 77% od planiranih.</w:t>
      </w:r>
    </w:p>
    <w:p w14:paraId="141FACD3" w14:textId="77777777" w:rsidR="00E62078" w:rsidRPr="00E62078" w:rsidRDefault="00E62078" w:rsidP="00E6207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E35CC7B" w14:textId="77777777" w:rsidR="00E62078" w:rsidRPr="00E62078" w:rsidRDefault="00E62078" w:rsidP="00E62078">
      <w:pPr>
        <w:snapToGrid w:val="0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Ovi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rashodi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utro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eni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su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projektnu dokumentaciju, ceste, ostale </w:t>
      </w:r>
      <w:proofErr w:type="spellStart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građ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. objekte, uredsku opremu i opremu za održavanje kom. infrastrukture .</w:t>
      </w:r>
    </w:p>
    <w:p w14:paraId="10F25C82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CD3A831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</w:p>
    <w:p w14:paraId="1EE825C9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E62078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VI. IZVJEŠTAJ O PROVEDBI PLANA RAZVOJNIH PROGRAMA</w:t>
      </w:r>
    </w:p>
    <w:p w14:paraId="4AFE5C85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1B30459E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5EB7612" w14:textId="77777777" w:rsidR="00E62078" w:rsidRPr="00E62078" w:rsidRDefault="00E62078" w:rsidP="00E62078">
      <w:pPr>
        <w:snapToGrid w:val="0"/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U planu razvojnih programa realizirani su slijedeći rashodi: projektna dokumentacija za pješačko – biciklističke staze 180.625,00, prostorni plan Općine 63.000,00, ulaganje u ceste 312.172,35, u vodoopskrbni sustav 12.740,50, u kanalizacijski sustav 374.929,27, izgradnja društvenog doma u </w:t>
      </w:r>
      <w:proofErr w:type="spellStart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Jurjevcu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8.248,19, ulaganje u općinsku zgradu 681.934,014, dogradnja društvenog doma u Josipovcu 282.297,02, izgradnja vrtića  u </w:t>
      </w:r>
      <w:proofErr w:type="spellStart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Punitovcima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4.896.851,13 kuna.</w:t>
      </w:r>
    </w:p>
    <w:p w14:paraId="551D68CE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44A7FA0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90F0055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6F8C833C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C938423" w14:textId="77777777" w:rsidR="00E62078" w:rsidRPr="00E62078" w:rsidRDefault="00E62078" w:rsidP="00E62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Č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lanak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5.</w:t>
      </w:r>
    </w:p>
    <w:p w14:paraId="42412FEC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9D8384A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Ovaj Godišnji izvještaj o izvršenju Proračuna  Općine Punitovci za razdoblje od 01. siječnja do 31. prosinca 2020. godine stupa na snagu osmog dana od dana objave u „Službenom glasniku Općine Punitovci  i biti će objavljen  na internetskoj stranici Općine Punitovci </w:t>
      </w:r>
    </w:p>
    <w:p w14:paraId="56F45AA1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745B3F8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81616FF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Klasa : 021-05/21-01/3</w:t>
      </w:r>
    </w:p>
    <w:p w14:paraId="127D0FAD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Urbroj</w:t>
      </w:r>
      <w:proofErr w:type="spellEnd"/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: 2121/05-01-21-2</w:t>
      </w:r>
    </w:p>
    <w:p w14:paraId="62CF2DEC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Punitovci,  14. travnja 2021.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14:paraId="41219AEA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  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  <w:t xml:space="preserve">PREDSJEDNIK  </w:t>
      </w:r>
    </w:p>
    <w:p w14:paraId="4140D73A" w14:textId="77777777" w:rsidR="00E62078" w:rsidRPr="00E62078" w:rsidRDefault="00E62078" w:rsidP="00E6207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          </w:t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  <w:t xml:space="preserve">     OPĆINSKOG VIJEĆA</w:t>
      </w:r>
    </w:p>
    <w:p w14:paraId="6F8DAC33" w14:textId="77777777" w:rsidR="00E62078" w:rsidRPr="00E62078" w:rsidRDefault="00E62078" w:rsidP="00E6207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9142274" w14:textId="77777777" w:rsidR="00E62078" w:rsidRPr="00E62078" w:rsidRDefault="00E62078" w:rsidP="00E62078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  <w:t xml:space="preserve">Zdenko </w:t>
      </w:r>
      <w:proofErr w:type="spellStart"/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Perić,dipl.ing.v.r</w:t>
      </w:r>
      <w:proofErr w:type="spellEnd"/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047A94C9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</w:t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  <w:r w:rsidRPr="00E62078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ab/>
      </w:r>
    </w:p>
    <w:p w14:paraId="6DAA91EC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3ACFFB3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5EDA3E55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5962794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C795DC4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Dostavlja se :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</w:t>
      </w:r>
    </w:p>
    <w:p w14:paraId="770EEB90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1. Ured državne uprave u Osječko – baranjskoj županiji,</w:t>
      </w:r>
    </w:p>
    <w:p w14:paraId="126FD878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Slu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ba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za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op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ć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upravu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Ispostava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Đ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akovo</w:t>
      </w: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</w:p>
    <w:p w14:paraId="67D02F76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2. Ministarstvo financija Zagreb,</w:t>
      </w:r>
    </w:p>
    <w:p w14:paraId="38B9A0BA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3. Državni ured za reviziju, Područni ured Osijek,</w:t>
      </w:r>
    </w:p>
    <w:p w14:paraId="4457D7C3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4. Osječko - baranjska županija, Upravni odjel za javne financije,</w:t>
      </w:r>
    </w:p>
    <w:p w14:paraId="78FD25A9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pl-PL"/>
        </w:rPr>
        <w:t>5. “Službeni glasnik Općine Punitovci”,</w:t>
      </w:r>
    </w:p>
    <w:p w14:paraId="229AABB9" w14:textId="77777777" w:rsidR="00E62078" w:rsidRPr="00E62078" w:rsidRDefault="00E62078" w:rsidP="00E62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62078">
        <w:rPr>
          <w:rFonts w:ascii="Times New Roman" w:eastAsia="Times New Roman" w:hAnsi="Times New Roman" w:cs="Times New Roman"/>
          <w:sz w:val="24"/>
          <w:szCs w:val="24"/>
          <w:lang w:val="hr-HR"/>
        </w:rPr>
        <w:t>7. Arhiva.</w:t>
      </w:r>
    </w:p>
    <w:p w14:paraId="61A53C06" w14:textId="77777777" w:rsidR="00E90E31" w:rsidRDefault="00E90E31"/>
    <w:sectPr w:rsidR="00E90E31" w:rsidSect="00E62078">
      <w:pgSz w:w="15840" w:h="12240" w:orient="landscape" w:code="1"/>
      <w:pgMar w:top="1797" w:right="567" w:bottom="76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RBookmanBl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Bookman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Arial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dine4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9C5"/>
    <w:multiLevelType w:val="hybridMultilevel"/>
    <w:tmpl w:val="5C6E5C2C"/>
    <w:lvl w:ilvl="0" w:tplc="7CD0BCA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75C7"/>
    <w:multiLevelType w:val="hybridMultilevel"/>
    <w:tmpl w:val="E6CCC732"/>
    <w:lvl w:ilvl="0" w:tplc="6AD01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5F3E"/>
    <w:multiLevelType w:val="hybridMultilevel"/>
    <w:tmpl w:val="86AA895C"/>
    <w:lvl w:ilvl="0" w:tplc="C1AEBD6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02313FC"/>
    <w:multiLevelType w:val="hybridMultilevel"/>
    <w:tmpl w:val="FAB493D8"/>
    <w:lvl w:ilvl="0" w:tplc="2200D4B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157368B"/>
    <w:multiLevelType w:val="hybridMultilevel"/>
    <w:tmpl w:val="C8C02712"/>
    <w:lvl w:ilvl="0" w:tplc="041A0001">
      <w:start w:val="1"/>
      <w:numFmt w:val="bullet"/>
      <w:pStyle w:val="N1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pStyle w:val="N2Cha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pStyle w:val="N3Char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pStyle w:val="N4Char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9601B"/>
    <w:multiLevelType w:val="hybridMultilevel"/>
    <w:tmpl w:val="5E58E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91DE7"/>
    <w:multiLevelType w:val="hybridMultilevel"/>
    <w:tmpl w:val="C80042A4"/>
    <w:lvl w:ilvl="0" w:tplc="1F62693C">
      <w:start w:val="1"/>
      <w:numFmt w:val="upperLetter"/>
      <w:lvlText w:val="%1."/>
      <w:lvlJc w:val="left"/>
      <w:pPr>
        <w:ind w:left="242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142" w:hanging="360"/>
      </w:pPr>
    </w:lvl>
    <w:lvl w:ilvl="2" w:tplc="041A001B" w:tentative="1">
      <w:start w:val="1"/>
      <w:numFmt w:val="lowerRoman"/>
      <w:lvlText w:val="%3."/>
      <w:lvlJc w:val="right"/>
      <w:pPr>
        <w:ind w:left="3862" w:hanging="180"/>
      </w:pPr>
    </w:lvl>
    <w:lvl w:ilvl="3" w:tplc="041A000F" w:tentative="1">
      <w:start w:val="1"/>
      <w:numFmt w:val="decimal"/>
      <w:lvlText w:val="%4."/>
      <w:lvlJc w:val="left"/>
      <w:pPr>
        <w:ind w:left="4582" w:hanging="360"/>
      </w:pPr>
    </w:lvl>
    <w:lvl w:ilvl="4" w:tplc="041A0019" w:tentative="1">
      <w:start w:val="1"/>
      <w:numFmt w:val="lowerLetter"/>
      <w:lvlText w:val="%5."/>
      <w:lvlJc w:val="left"/>
      <w:pPr>
        <w:ind w:left="5302" w:hanging="360"/>
      </w:pPr>
    </w:lvl>
    <w:lvl w:ilvl="5" w:tplc="041A001B" w:tentative="1">
      <w:start w:val="1"/>
      <w:numFmt w:val="lowerRoman"/>
      <w:lvlText w:val="%6."/>
      <w:lvlJc w:val="right"/>
      <w:pPr>
        <w:ind w:left="6022" w:hanging="180"/>
      </w:pPr>
    </w:lvl>
    <w:lvl w:ilvl="6" w:tplc="041A000F" w:tentative="1">
      <w:start w:val="1"/>
      <w:numFmt w:val="decimal"/>
      <w:lvlText w:val="%7."/>
      <w:lvlJc w:val="left"/>
      <w:pPr>
        <w:ind w:left="6742" w:hanging="360"/>
      </w:pPr>
    </w:lvl>
    <w:lvl w:ilvl="7" w:tplc="041A0019" w:tentative="1">
      <w:start w:val="1"/>
      <w:numFmt w:val="lowerLetter"/>
      <w:lvlText w:val="%8."/>
      <w:lvlJc w:val="left"/>
      <w:pPr>
        <w:ind w:left="7462" w:hanging="360"/>
      </w:pPr>
    </w:lvl>
    <w:lvl w:ilvl="8" w:tplc="041A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7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78"/>
    <w:rsid w:val="006D2151"/>
    <w:rsid w:val="009B1D80"/>
    <w:rsid w:val="00E62078"/>
    <w:rsid w:val="00E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A04C"/>
  <w15:chartTrackingRefBased/>
  <w15:docId w15:val="{E0AA7883-2FB4-44C6-AF2B-AA09CF1A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link w:val="Naslov1Char"/>
    <w:qFormat/>
    <w:rsid w:val="00E62078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i/>
      <w:sz w:val="24"/>
      <w:szCs w:val="20"/>
      <w:lang w:val="hr-HR" w:eastAsia="hr-HR"/>
    </w:rPr>
  </w:style>
  <w:style w:type="paragraph" w:styleId="Naslov2">
    <w:name w:val="heading 2"/>
    <w:basedOn w:val="Normal"/>
    <w:next w:val="Normal"/>
    <w:link w:val="Naslov2Char"/>
    <w:unhideWhenUsed/>
    <w:qFormat/>
    <w:rsid w:val="00E62078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hr-HR"/>
    </w:rPr>
  </w:style>
  <w:style w:type="paragraph" w:styleId="Naslov3">
    <w:name w:val="heading 3"/>
    <w:basedOn w:val="Normal"/>
    <w:next w:val="Normal"/>
    <w:link w:val="Naslov3Char"/>
    <w:qFormat/>
    <w:rsid w:val="00E62078"/>
    <w:pPr>
      <w:keepNext/>
      <w:spacing w:after="0" w:line="240" w:lineRule="auto"/>
      <w:ind w:left="5310"/>
      <w:jc w:val="left"/>
      <w:outlineLvl w:val="2"/>
    </w:pPr>
    <w:rPr>
      <w:rFonts w:ascii="Monotype Corsiva" w:eastAsia="Times New Roman" w:hAnsi="Monotype Corsiva" w:cs="Times New Roman"/>
      <w:b/>
      <w:i/>
      <w:iCs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E62078"/>
    <w:pPr>
      <w:keepNext/>
      <w:spacing w:after="0" w:line="240" w:lineRule="auto"/>
      <w:jc w:val="center"/>
      <w:outlineLvl w:val="3"/>
    </w:pPr>
    <w:rPr>
      <w:rFonts w:ascii="HRBookmanBlack" w:eastAsia="Arial Unicode MS" w:hAnsi="HRBookmanBlack" w:cs="Arial Unicode MS"/>
      <w:b/>
      <w:sz w:val="52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E62078"/>
    <w:pPr>
      <w:keepNext/>
      <w:spacing w:after="0" w:line="240" w:lineRule="auto"/>
      <w:jc w:val="center"/>
      <w:outlineLvl w:val="4"/>
    </w:pPr>
    <w:rPr>
      <w:rFonts w:ascii="HRBookmanLight" w:eastAsia="Arial Unicode MS" w:hAnsi="HRBookmanLight" w:cs="Arial Unicode MS"/>
      <w:b/>
      <w:sz w:val="28"/>
      <w:szCs w:val="20"/>
      <w:lang w:val="hr-HR" w:eastAsia="hr-HR"/>
    </w:rPr>
  </w:style>
  <w:style w:type="paragraph" w:styleId="Naslov6">
    <w:name w:val="heading 6"/>
    <w:basedOn w:val="Normal"/>
    <w:next w:val="Normal"/>
    <w:link w:val="Naslov6Char"/>
    <w:qFormat/>
    <w:rsid w:val="00E62078"/>
    <w:p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val="hr-HR" w:eastAsia="hr-HR"/>
    </w:rPr>
  </w:style>
  <w:style w:type="paragraph" w:styleId="Naslov7">
    <w:name w:val="heading 7"/>
    <w:basedOn w:val="Normal"/>
    <w:next w:val="Normal"/>
    <w:link w:val="Naslov7Char"/>
    <w:qFormat/>
    <w:rsid w:val="00E62078"/>
    <w:p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8">
    <w:name w:val="heading 8"/>
    <w:basedOn w:val="Normal"/>
    <w:next w:val="Normal"/>
    <w:link w:val="Naslov8Char"/>
    <w:qFormat/>
    <w:rsid w:val="00E62078"/>
    <w:pPr>
      <w:keepNext/>
      <w:spacing w:after="0" w:line="240" w:lineRule="auto"/>
      <w:outlineLvl w:val="7"/>
    </w:pPr>
    <w:rPr>
      <w:rFonts w:ascii="HRBookmanLight" w:eastAsia="Times New Roman" w:hAnsi="HRBookmanLight" w:cs="Times New Roman"/>
      <w:b/>
      <w:sz w:val="28"/>
      <w:szCs w:val="20"/>
      <w:lang w:val="hr-HR" w:eastAsia="hr-HR"/>
    </w:rPr>
  </w:style>
  <w:style w:type="paragraph" w:styleId="Naslov9">
    <w:name w:val="heading 9"/>
    <w:basedOn w:val="Normal"/>
    <w:next w:val="Normal"/>
    <w:link w:val="Naslov9Char"/>
    <w:qFormat/>
    <w:rsid w:val="00E62078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62078"/>
    <w:rPr>
      <w:rFonts w:ascii="Times New Roman" w:eastAsia="Arial Unicode MS" w:hAnsi="Times New Roman" w:cs="Times New Roman"/>
      <w:b/>
      <w:i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E620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E62078"/>
    <w:rPr>
      <w:rFonts w:ascii="Monotype Corsiva" w:eastAsia="Times New Roman" w:hAnsi="Monotype Corsiva" w:cs="Times New Roman"/>
      <w:b/>
      <w:i/>
      <w:iCs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E62078"/>
    <w:rPr>
      <w:rFonts w:ascii="HRBookmanBlack" w:eastAsia="Arial Unicode MS" w:hAnsi="HRBookmanBlack" w:cs="Arial Unicode MS"/>
      <w:b/>
      <w:sz w:val="52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E62078"/>
    <w:rPr>
      <w:rFonts w:ascii="HRBookmanLight" w:eastAsia="Arial Unicode MS" w:hAnsi="HRBookmanLight" w:cs="Arial Unicode MS"/>
      <w:b/>
      <w:sz w:val="28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E62078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rsid w:val="00E6207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E62078"/>
    <w:rPr>
      <w:rFonts w:ascii="HRBookmanLight" w:eastAsia="Times New Roman" w:hAnsi="HRBookmanLight" w:cs="Times New Roman"/>
      <w:b/>
      <w:sz w:val="28"/>
      <w:szCs w:val="20"/>
      <w:lang w:eastAsia="hr-HR"/>
    </w:rPr>
  </w:style>
  <w:style w:type="character" w:customStyle="1" w:styleId="Naslov9Char">
    <w:name w:val="Naslov 9 Char"/>
    <w:basedOn w:val="Zadanifontodlomka"/>
    <w:link w:val="Naslov9"/>
    <w:rsid w:val="00E62078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E62078"/>
  </w:style>
  <w:style w:type="paragraph" w:styleId="Bezproreda">
    <w:name w:val="No Spacing"/>
    <w:basedOn w:val="Normal"/>
    <w:link w:val="BezproredaChar"/>
    <w:uiPriority w:val="1"/>
    <w:qFormat/>
    <w:rsid w:val="00E62078"/>
    <w:pPr>
      <w:spacing w:after="0" w:line="240" w:lineRule="auto"/>
      <w:jc w:val="left"/>
    </w:pPr>
    <w:rPr>
      <w:rFonts w:ascii="Calibri" w:eastAsia="MS Mincho" w:hAnsi="Calibri" w:cs="Times New Roman"/>
      <w:lang w:val="x-none" w:eastAsia="ja-JP"/>
    </w:rPr>
  </w:style>
  <w:style w:type="character" w:customStyle="1" w:styleId="BezproredaChar">
    <w:name w:val="Bez proreda Char"/>
    <w:link w:val="Bezproreda"/>
    <w:uiPriority w:val="1"/>
    <w:rsid w:val="00E62078"/>
    <w:rPr>
      <w:rFonts w:ascii="Calibri" w:eastAsia="MS Mincho" w:hAnsi="Calibri" w:cs="Times New Roman"/>
      <w:lang w:val="x-none" w:eastAsia="ja-JP"/>
    </w:rPr>
  </w:style>
  <w:style w:type="paragraph" w:styleId="Odlomakpopisa">
    <w:name w:val="List Paragraph"/>
    <w:basedOn w:val="Normal"/>
    <w:uiPriority w:val="34"/>
    <w:qFormat/>
    <w:rsid w:val="00E6207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hr-HR"/>
    </w:rPr>
  </w:style>
  <w:style w:type="character" w:styleId="Hiperveza">
    <w:name w:val="Hyperlink"/>
    <w:uiPriority w:val="99"/>
    <w:rsid w:val="00E62078"/>
    <w:rPr>
      <w:color w:val="0000FF"/>
      <w:u w:val="single"/>
    </w:rPr>
  </w:style>
  <w:style w:type="paragraph" w:customStyle="1" w:styleId="Style7">
    <w:name w:val="Style7"/>
    <w:basedOn w:val="Normal"/>
    <w:uiPriority w:val="99"/>
    <w:rsid w:val="00E6207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eastAsia="Times New Roman" w:hAnsi="Calibri" w:cs="Times New Roman"/>
      <w:sz w:val="24"/>
      <w:szCs w:val="24"/>
      <w:lang w:val="hr-HR" w:eastAsia="hr-HR"/>
    </w:rPr>
  </w:style>
  <w:style w:type="character" w:customStyle="1" w:styleId="FontStyle15">
    <w:name w:val="Font Style15"/>
    <w:uiPriority w:val="99"/>
    <w:rsid w:val="00E62078"/>
    <w:rPr>
      <w:rFonts w:ascii="Calibri" w:hAnsi="Calibri" w:cs="Calibri"/>
      <w:b/>
      <w:bCs/>
      <w:sz w:val="20"/>
      <w:szCs w:val="20"/>
    </w:rPr>
  </w:style>
  <w:style w:type="paragraph" w:customStyle="1" w:styleId="box453349t-9-8pleft-none-">
    <w:name w:val="box_453349 t-9-8 pleft -none-"/>
    <w:basedOn w:val="Normal"/>
    <w:rsid w:val="00E62078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hr-HR" w:eastAsia="hr-HR"/>
    </w:rPr>
  </w:style>
  <w:style w:type="character" w:customStyle="1" w:styleId="FontStyle14">
    <w:name w:val="Font Style14"/>
    <w:uiPriority w:val="99"/>
    <w:rsid w:val="00E62078"/>
    <w:rPr>
      <w:rFonts w:ascii="Calibri" w:hAnsi="Calibri" w:cs="Calibri"/>
      <w:sz w:val="18"/>
      <w:szCs w:val="18"/>
    </w:rPr>
  </w:style>
  <w:style w:type="paragraph" w:customStyle="1" w:styleId="Default">
    <w:name w:val="Default"/>
    <w:rsid w:val="00E62078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rsid w:val="00E6207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2078"/>
    <w:pPr>
      <w:tabs>
        <w:tab w:val="center" w:pos="4536"/>
        <w:tab w:val="right" w:pos="9072"/>
      </w:tabs>
      <w:spacing w:after="0" w:line="240" w:lineRule="auto"/>
      <w:jc w:val="left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E62078"/>
  </w:style>
  <w:style w:type="paragraph" w:styleId="Podnoje">
    <w:name w:val="footer"/>
    <w:basedOn w:val="Normal"/>
    <w:link w:val="PodnojeChar"/>
    <w:uiPriority w:val="99"/>
    <w:unhideWhenUsed/>
    <w:rsid w:val="00E62078"/>
    <w:pPr>
      <w:tabs>
        <w:tab w:val="center" w:pos="4536"/>
        <w:tab w:val="right" w:pos="9072"/>
      </w:tabs>
      <w:spacing w:after="0" w:line="240" w:lineRule="auto"/>
      <w:jc w:val="left"/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E62078"/>
  </w:style>
  <w:style w:type="numbering" w:customStyle="1" w:styleId="Bezpopisa11">
    <w:name w:val="Bez popisa11"/>
    <w:next w:val="Bezpopisa"/>
    <w:uiPriority w:val="99"/>
    <w:semiHidden/>
    <w:rsid w:val="00E62078"/>
  </w:style>
  <w:style w:type="paragraph" w:styleId="Tijeloteksta">
    <w:name w:val="Body Text"/>
    <w:aliases w:val="  uvlaka 2,uvlaka 2, uvlaka 3"/>
    <w:basedOn w:val="Normal"/>
    <w:link w:val="TijelotekstaChar"/>
    <w:rsid w:val="00E620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customStyle="1" w:styleId="TijelotekstaChar">
    <w:name w:val="Tijelo teksta Char"/>
    <w:aliases w:val="  uvlaka 2 Char,uvlaka 2 Char, uvlaka 3 Char"/>
    <w:basedOn w:val="Zadanifontodlomka"/>
    <w:link w:val="Tijeloteksta"/>
    <w:rsid w:val="00E6207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2">
    <w:name w:val="Body Text 2"/>
    <w:basedOn w:val="Normal"/>
    <w:link w:val="Tijeloteksta2Char"/>
    <w:rsid w:val="00E6207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E62078"/>
    <w:rPr>
      <w:rFonts w:ascii="Times New Roman" w:eastAsia="Times New Roman" w:hAnsi="Times New Roman" w:cs="Times New Roman"/>
      <w:b/>
      <w:i/>
      <w:sz w:val="32"/>
      <w:szCs w:val="20"/>
      <w:lang w:eastAsia="hr-HR"/>
    </w:rPr>
  </w:style>
  <w:style w:type="paragraph" w:customStyle="1" w:styleId="ZNaslov2">
    <w:name w:val="ZNaslov2"/>
    <w:basedOn w:val="Normal"/>
    <w:semiHidden/>
    <w:rsid w:val="00E62078"/>
    <w:pPr>
      <w:spacing w:before="240" w:after="240" w:line="240" w:lineRule="auto"/>
    </w:pPr>
    <w:rPr>
      <w:rFonts w:ascii="Futura Md BT" w:eastAsia="Times New Roman" w:hAnsi="Futura Md BT" w:cs="Arial"/>
      <w:b/>
      <w:bCs/>
      <w:sz w:val="28"/>
      <w:szCs w:val="24"/>
      <w:lang w:val="hr-HR" w:eastAsia="hr-HR"/>
    </w:rPr>
  </w:style>
  <w:style w:type="paragraph" w:customStyle="1" w:styleId="N1Char">
    <w:name w:val="N1 Char"/>
    <w:basedOn w:val="Normal"/>
    <w:rsid w:val="00E62078"/>
    <w:pPr>
      <w:numPr>
        <w:numId w:val="1"/>
      </w:numPr>
      <w:tabs>
        <w:tab w:val="left" w:pos="6096"/>
      </w:tabs>
      <w:spacing w:after="0" w:line="240" w:lineRule="auto"/>
      <w:jc w:val="left"/>
    </w:pPr>
    <w:rPr>
      <w:rFonts w:ascii="Arial Black" w:eastAsia="Times New Roman" w:hAnsi="Arial Black" w:cs="Times New Roman"/>
      <w:color w:val="000000"/>
      <w:sz w:val="24"/>
      <w:szCs w:val="24"/>
      <w:lang w:val="hr-HR"/>
    </w:rPr>
  </w:style>
  <w:style w:type="paragraph" w:customStyle="1" w:styleId="N2Char">
    <w:name w:val="N2 Char"/>
    <w:basedOn w:val="Normal"/>
    <w:rsid w:val="00E62078"/>
    <w:pPr>
      <w:numPr>
        <w:ilvl w:val="1"/>
        <w:numId w:val="1"/>
      </w:numPr>
      <w:tabs>
        <w:tab w:val="left" w:pos="6096"/>
      </w:tabs>
      <w:spacing w:after="0" w:line="240" w:lineRule="auto"/>
      <w:jc w:val="left"/>
    </w:pPr>
    <w:rPr>
      <w:rFonts w:ascii="Arial Black" w:eastAsia="Times New Roman" w:hAnsi="Arial Black" w:cs="Times New Roman"/>
      <w:color w:val="000000"/>
      <w:szCs w:val="24"/>
      <w:lang w:val="hr-HR"/>
    </w:rPr>
  </w:style>
  <w:style w:type="paragraph" w:customStyle="1" w:styleId="N3Char">
    <w:name w:val="N3 Char"/>
    <w:basedOn w:val="Normal"/>
    <w:rsid w:val="00E62078"/>
    <w:pPr>
      <w:numPr>
        <w:ilvl w:val="2"/>
        <w:numId w:val="1"/>
      </w:numPr>
      <w:tabs>
        <w:tab w:val="left" w:pos="6096"/>
      </w:tabs>
      <w:spacing w:after="0" w:line="240" w:lineRule="auto"/>
      <w:jc w:val="left"/>
    </w:pPr>
    <w:rPr>
      <w:rFonts w:ascii="Arial Black" w:eastAsia="Times New Roman" w:hAnsi="Arial Black" w:cs="Times New Roman"/>
      <w:color w:val="000000"/>
      <w:szCs w:val="24"/>
      <w:lang w:val="hr-HR"/>
    </w:rPr>
  </w:style>
  <w:style w:type="paragraph" w:customStyle="1" w:styleId="N4Char">
    <w:name w:val="N4 Char"/>
    <w:basedOn w:val="Normal"/>
    <w:rsid w:val="00E62078"/>
    <w:pPr>
      <w:numPr>
        <w:ilvl w:val="3"/>
        <w:numId w:val="1"/>
      </w:numPr>
      <w:tabs>
        <w:tab w:val="left" w:pos="6096"/>
      </w:tabs>
      <w:spacing w:after="0" w:line="240" w:lineRule="auto"/>
      <w:jc w:val="left"/>
    </w:pPr>
    <w:rPr>
      <w:rFonts w:ascii="Arial Black" w:eastAsia="Times New Roman" w:hAnsi="Arial Black" w:cs="Times New Roman"/>
      <w:color w:val="000000"/>
      <w:sz w:val="20"/>
      <w:szCs w:val="24"/>
      <w:lang w:val="hr-HR"/>
    </w:rPr>
  </w:style>
  <w:style w:type="paragraph" w:customStyle="1" w:styleId="ZTekst1">
    <w:name w:val="ZTekst1"/>
    <w:basedOn w:val="Normal"/>
    <w:rsid w:val="00E62078"/>
    <w:pPr>
      <w:spacing w:after="140" w:line="240" w:lineRule="auto"/>
    </w:pPr>
    <w:rPr>
      <w:rFonts w:ascii="Aldine401 BT" w:eastAsia="Times New Roman" w:hAnsi="Aldine401 BT" w:cs="Arial"/>
      <w:sz w:val="24"/>
      <w:szCs w:val="24"/>
      <w:lang w:val="hr-HR" w:eastAsia="hr-HR"/>
    </w:rPr>
  </w:style>
  <w:style w:type="paragraph" w:styleId="Tijeloteksta3">
    <w:name w:val="Body Text 3"/>
    <w:basedOn w:val="Normal"/>
    <w:link w:val="Tijeloteksta3Char"/>
    <w:rsid w:val="00E62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Tijeloteksta3Char">
    <w:name w:val="Tijelo teksta 3 Char"/>
    <w:basedOn w:val="Zadanifontodlomka"/>
    <w:link w:val="Tijeloteksta3"/>
    <w:rsid w:val="00E6207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NGLAVNI">
    <w:name w:val="N_GLAVNI"/>
    <w:basedOn w:val="Normal"/>
    <w:next w:val="Normal"/>
    <w:rsid w:val="00E62078"/>
    <w:pPr>
      <w:tabs>
        <w:tab w:val="left" w:pos="6096"/>
      </w:tabs>
      <w:spacing w:after="0" w:line="240" w:lineRule="auto"/>
      <w:jc w:val="left"/>
    </w:pPr>
    <w:rPr>
      <w:rFonts w:ascii="Arial Black" w:eastAsia="Times New Roman" w:hAnsi="Arial Black" w:cs="Arial"/>
      <w:b/>
      <w:i/>
      <w:color w:val="000000"/>
      <w:sz w:val="24"/>
      <w:szCs w:val="28"/>
      <w:u w:val="single"/>
      <w:lang w:val="hr-HR"/>
    </w:rPr>
  </w:style>
  <w:style w:type="paragraph" w:customStyle="1" w:styleId="TEXT">
    <w:name w:val="TEXT"/>
    <w:basedOn w:val="Normal"/>
    <w:rsid w:val="00E62078"/>
    <w:pPr>
      <w:tabs>
        <w:tab w:val="left" w:pos="357"/>
        <w:tab w:val="left" w:pos="6096"/>
      </w:tabs>
      <w:spacing w:after="0" w:line="240" w:lineRule="auto"/>
      <w:jc w:val="left"/>
    </w:pPr>
    <w:rPr>
      <w:rFonts w:ascii="Arial" w:eastAsia="Times New Roman" w:hAnsi="Arial" w:cs="Times New Roman"/>
      <w:color w:val="000000"/>
      <w:sz w:val="20"/>
      <w:szCs w:val="24"/>
      <w:lang w:val="hr-HR"/>
    </w:rPr>
  </w:style>
  <w:style w:type="paragraph" w:customStyle="1" w:styleId="N4">
    <w:name w:val="N4"/>
    <w:basedOn w:val="Normal"/>
    <w:rsid w:val="00E62078"/>
    <w:pPr>
      <w:tabs>
        <w:tab w:val="left" w:pos="6096"/>
      </w:tabs>
      <w:spacing w:after="0" w:line="240" w:lineRule="auto"/>
      <w:ind w:left="1928" w:hanging="848"/>
      <w:jc w:val="left"/>
    </w:pPr>
    <w:rPr>
      <w:rFonts w:ascii="Arial Black" w:eastAsia="Times New Roman" w:hAnsi="Arial Black" w:cs="Times New Roman"/>
      <w:color w:val="000000"/>
      <w:sz w:val="20"/>
      <w:szCs w:val="24"/>
      <w:lang w:val="hr-HR"/>
    </w:rPr>
  </w:style>
  <w:style w:type="paragraph" w:customStyle="1" w:styleId="ZNaslov3">
    <w:name w:val="ZNaslov3"/>
    <w:basedOn w:val="Normal"/>
    <w:semiHidden/>
    <w:rsid w:val="00E62078"/>
    <w:pPr>
      <w:spacing w:line="240" w:lineRule="auto"/>
      <w:ind w:left="284"/>
      <w:jc w:val="left"/>
    </w:pPr>
    <w:rPr>
      <w:rFonts w:ascii="Futura Md BT" w:eastAsia="Times New Roman" w:hAnsi="Futura Md BT" w:cs="Arial"/>
      <w:b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E62078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rsid w:val="00E62078"/>
    <w:rPr>
      <w:rFonts w:ascii="Tahoma" w:eastAsia="Times New Roman" w:hAnsi="Tahoma" w:cs="Tahoma"/>
      <w:sz w:val="16"/>
      <w:szCs w:val="16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E6207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Default"/>
    <w:next w:val="Default"/>
    <w:uiPriority w:val="99"/>
    <w:rsid w:val="00E62078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E62078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E62078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E62078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62078"/>
    <w:pPr>
      <w:spacing w:line="241" w:lineRule="atLeast"/>
    </w:pPr>
    <w:rPr>
      <w:color w:val="auto"/>
    </w:rPr>
  </w:style>
  <w:style w:type="character" w:customStyle="1" w:styleId="A10">
    <w:name w:val="A10"/>
    <w:uiPriority w:val="99"/>
    <w:rsid w:val="00E62078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E62078"/>
    <w:pPr>
      <w:spacing w:line="241" w:lineRule="atLeast"/>
    </w:pPr>
    <w:rPr>
      <w:color w:val="auto"/>
    </w:rPr>
  </w:style>
  <w:style w:type="character" w:styleId="Naglaeno">
    <w:name w:val="Strong"/>
    <w:basedOn w:val="Zadanifontodlomka"/>
    <w:uiPriority w:val="22"/>
    <w:qFormat/>
    <w:rsid w:val="00E62078"/>
    <w:rPr>
      <w:b/>
      <w:bCs/>
      <w:color w:val="333333"/>
    </w:rPr>
  </w:style>
  <w:style w:type="character" w:customStyle="1" w:styleId="light">
    <w:name w:val="light"/>
    <w:basedOn w:val="Zadanifontodlomka"/>
    <w:rsid w:val="00E62078"/>
  </w:style>
  <w:style w:type="character" w:customStyle="1" w:styleId="Bodytext">
    <w:name w:val="Body text_"/>
    <w:basedOn w:val="Zadanifontodlomka"/>
    <w:link w:val="Tijeloteksta1"/>
    <w:rsid w:val="00E62078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E62078"/>
    <w:pPr>
      <w:widowControl w:val="0"/>
      <w:shd w:val="clear" w:color="auto" w:fill="FFFFFF"/>
      <w:spacing w:after="0" w:line="238" w:lineRule="exact"/>
    </w:pPr>
    <w:rPr>
      <w:rFonts w:ascii="Tahoma" w:eastAsia="Tahoma" w:hAnsi="Tahoma" w:cs="Tahoma"/>
      <w:sz w:val="18"/>
      <w:szCs w:val="18"/>
      <w:lang w:val="hr-HR"/>
    </w:rPr>
  </w:style>
  <w:style w:type="character" w:customStyle="1" w:styleId="Bodytext6">
    <w:name w:val="Body text (6)_"/>
    <w:basedOn w:val="Zadanifontodlomka"/>
    <w:link w:val="Bodytext60"/>
    <w:rsid w:val="00E62078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62078"/>
    <w:pPr>
      <w:widowControl w:val="0"/>
      <w:shd w:val="clear" w:color="auto" w:fill="FFFFFF"/>
      <w:spacing w:after="1200" w:line="0" w:lineRule="atLeast"/>
      <w:jc w:val="right"/>
    </w:pPr>
    <w:rPr>
      <w:rFonts w:ascii="Tahoma" w:eastAsia="Tahoma" w:hAnsi="Tahoma" w:cs="Tahoma"/>
      <w:b/>
      <w:bCs/>
      <w:sz w:val="18"/>
      <w:szCs w:val="18"/>
      <w:lang w:val="hr-HR"/>
    </w:rPr>
  </w:style>
  <w:style w:type="paragraph" w:styleId="StandardWeb">
    <w:name w:val="Normal (Web)"/>
    <w:basedOn w:val="Normal"/>
    <w:rsid w:val="00E62078"/>
    <w:pPr>
      <w:suppressAutoHyphens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-uvlaka3">
    <w:name w:val="Body Text Indent 3"/>
    <w:basedOn w:val="Normal"/>
    <w:link w:val="Tijeloteksta-uvlaka3Char"/>
    <w:rsid w:val="00E6207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E62078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lokteksta">
    <w:name w:val="Block Text"/>
    <w:basedOn w:val="Normal"/>
    <w:link w:val="BloktekstaChar"/>
    <w:rsid w:val="00E62078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4" w:right="14" w:firstLine="706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BloktekstaChar">
    <w:name w:val="Blok teksta Char"/>
    <w:link w:val="Blokteksta"/>
    <w:locked/>
    <w:rsid w:val="00E62078"/>
    <w:rPr>
      <w:rFonts w:ascii="Arial" w:eastAsia="Times New Roman" w:hAnsi="Arial" w:cs="Times New Roman"/>
      <w:b/>
      <w:sz w:val="24"/>
      <w:szCs w:val="20"/>
      <w:shd w:val="clear" w:color="auto" w:fill="FFFFFF"/>
      <w:lang w:val="x-none" w:eastAsia="x-none"/>
    </w:rPr>
  </w:style>
  <w:style w:type="paragraph" w:customStyle="1" w:styleId="t-9-8">
    <w:name w:val="t-9-8"/>
    <w:basedOn w:val="Normal"/>
    <w:rsid w:val="00E6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rsid w:val="00E6207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E62078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Istaknuto">
    <w:name w:val="Emphasis"/>
    <w:basedOn w:val="Zadanifontodlomka"/>
    <w:uiPriority w:val="20"/>
    <w:qFormat/>
    <w:rsid w:val="00E62078"/>
    <w:rPr>
      <w:i/>
      <w:iCs/>
    </w:rPr>
  </w:style>
  <w:style w:type="table" w:styleId="Obojanatablica2">
    <w:name w:val="Table Colorful 2"/>
    <w:basedOn w:val="Obinatablica"/>
    <w:rsid w:val="00E6207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rsid w:val="00E6207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stavnatablica1">
    <w:name w:val="Table Simple 1"/>
    <w:basedOn w:val="Obinatablica"/>
    <w:rsid w:val="00E6207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ekstkomentaraChar">
    <w:name w:val="Tekst komentara Char"/>
    <w:basedOn w:val="Zadanifontodlomka"/>
    <w:link w:val="Tekstkomentara"/>
    <w:uiPriority w:val="99"/>
    <w:rsid w:val="00E62078"/>
    <w:rPr>
      <w:rFonts w:eastAsia="Calibri"/>
    </w:rPr>
  </w:style>
  <w:style w:type="paragraph" w:styleId="Tekstkomentara">
    <w:name w:val="annotation text"/>
    <w:basedOn w:val="Normal"/>
    <w:link w:val="TekstkomentaraChar"/>
    <w:uiPriority w:val="99"/>
    <w:unhideWhenUsed/>
    <w:rsid w:val="00E62078"/>
    <w:pPr>
      <w:spacing w:after="0" w:line="240" w:lineRule="auto"/>
    </w:pPr>
    <w:rPr>
      <w:rFonts w:eastAsia="Calibri"/>
      <w:lang w:val="hr-HR"/>
    </w:rPr>
  </w:style>
  <w:style w:type="character" w:customStyle="1" w:styleId="TekstkomentaraChar1">
    <w:name w:val="Tekst komentara Char1"/>
    <w:basedOn w:val="Zadanifontodlomka"/>
    <w:uiPriority w:val="99"/>
    <w:semiHidden/>
    <w:rsid w:val="00E62078"/>
    <w:rPr>
      <w:sz w:val="20"/>
      <w:szCs w:val="20"/>
      <w:lang w:val="en-AU"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E62078"/>
    <w:rPr>
      <w:rFonts w:eastAsia="Calibri"/>
      <w:b/>
      <w:bCs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E62078"/>
    <w:rPr>
      <w:b/>
      <w:bCs/>
    </w:rPr>
  </w:style>
  <w:style w:type="character" w:customStyle="1" w:styleId="PredmetkomentaraChar1">
    <w:name w:val="Predmet komentara Char1"/>
    <w:basedOn w:val="TekstkomentaraChar1"/>
    <w:uiPriority w:val="99"/>
    <w:semiHidden/>
    <w:rsid w:val="00E62078"/>
    <w:rPr>
      <w:b/>
      <w:bCs/>
      <w:sz w:val="20"/>
      <w:szCs w:val="20"/>
      <w:lang w:val="en-AU"/>
    </w:rPr>
  </w:style>
  <w:style w:type="paragraph" w:customStyle="1" w:styleId="box457104">
    <w:name w:val="box_457104"/>
    <w:basedOn w:val="Normal"/>
    <w:rsid w:val="00E620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aslov11">
    <w:name w:val="Naslov 11"/>
    <w:basedOn w:val="Normal"/>
    <w:uiPriority w:val="1"/>
    <w:qFormat/>
    <w:rsid w:val="00E62078"/>
    <w:pPr>
      <w:widowControl w:val="0"/>
      <w:spacing w:after="0" w:line="240" w:lineRule="auto"/>
      <w:ind w:left="116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box453294t-9-8pleft-none-">
    <w:name w:val="box_453294 t-9-8 pleft -none-"/>
    <w:basedOn w:val="Normal"/>
    <w:rsid w:val="00E620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box466301">
    <w:name w:val="box_466301"/>
    <w:basedOn w:val="Normal"/>
    <w:rsid w:val="00E620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Opisslike">
    <w:name w:val="caption"/>
    <w:basedOn w:val="Normal"/>
    <w:next w:val="Normal"/>
    <w:qFormat/>
    <w:rsid w:val="00E62078"/>
    <w:pPr>
      <w:suppressLineNumbers/>
      <w:spacing w:before="240" w:after="120" w:line="240" w:lineRule="auto"/>
      <w:ind w:left="567"/>
      <w:jc w:val="left"/>
    </w:pPr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styleId="Podnaslov">
    <w:name w:val="Subtitle"/>
    <w:basedOn w:val="Normal"/>
    <w:next w:val="Normal"/>
    <w:link w:val="PodnaslovChar"/>
    <w:qFormat/>
    <w:rsid w:val="00E62078"/>
    <w:pPr>
      <w:numPr>
        <w:ilvl w:val="1"/>
      </w:numPr>
      <w:spacing w:before="240" w:after="240" w:line="240" w:lineRule="auto"/>
      <w:ind w:firstLine="567"/>
      <w:jc w:val="left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hr-HR" w:eastAsia="hr-HR"/>
    </w:rPr>
  </w:style>
  <w:style w:type="character" w:customStyle="1" w:styleId="PodnaslovChar">
    <w:name w:val="Podnaslov Char"/>
    <w:basedOn w:val="Zadanifontodlomka"/>
    <w:link w:val="Podnaslov"/>
    <w:rsid w:val="00E62078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E62078"/>
    <w:pPr>
      <w:spacing w:after="0" w:line="240" w:lineRule="auto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hr-HR" w:eastAsia="hr-HR"/>
    </w:rPr>
  </w:style>
  <w:style w:type="character" w:customStyle="1" w:styleId="CitatChar">
    <w:name w:val="Citat Char"/>
    <w:basedOn w:val="Zadanifontodlomka"/>
    <w:link w:val="Citat"/>
    <w:uiPriority w:val="29"/>
    <w:rsid w:val="00E62078"/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character" w:styleId="Naslovknjige">
    <w:name w:val="Book Title"/>
    <w:qFormat/>
    <w:rsid w:val="00E62078"/>
    <w:rPr>
      <w:b/>
      <w:bCs/>
      <w:smallCaps/>
      <w:spacing w:val="5"/>
    </w:rPr>
  </w:style>
  <w:style w:type="paragraph" w:customStyle="1" w:styleId="CharChar">
    <w:name w:val="Char Char"/>
    <w:basedOn w:val="Normal"/>
    <w:rsid w:val="00E62078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aslov">
    <w:name w:val="Title"/>
    <w:basedOn w:val="Normal"/>
    <w:link w:val="NaslovChar"/>
    <w:qFormat/>
    <w:rsid w:val="00E62078"/>
    <w:pPr>
      <w:spacing w:after="0" w:line="240" w:lineRule="auto"/>
      <w:jc w:val="center"/>
    </w:pPr>
    <w:rPr>
      <w:rFonts w:ascii="HRBookmanLight" w:eastAsia="Times New Roman" w:hAnsi="HRBookmanLight" w:cs="Times New Roman"/>
      <w:b/>
      <w:i/>
      <w:sz w:val="24"/>
      <w:szCs w:val="20"/>
      <w:lang w:val="hr-HR" w:eastAsia="hr-HR"/>
    </w:rPr>
  </w:style>
  <w:style w:type="character" w:customStyle="1" w:styleId="NaslovChar">
    <w:name w:val="Naslov Char"/>
    <w:basedOn w:val="Zadanifontodlomka"/>
    <w:link w:val="Naslov"/>
    <w:rsid w:val="00E62078"/>
    <w:rPr>
      <w:rFonts w:ascii="HRBookmanLight" w:eastAsia="Times New Roman" w:hAnsi="HRBookmanLight" w:cs="Times New Roman"/>
      <w:b/>
      <w:i/>
      <w:sz w:val="24"/>
      <w:szCs w:val="20"/>
      <w:lang w:eastAsia="hr-HR"/>
    </w:rPr>
  </w:style>
  <w:style w:type="paragraph" w:customStyle="1" w:styleId="tekst">
    <w:name w:val="tekst"/>
    <w:basedOn w:val="Normal"/>
    <w:link w:val="tekstChar"/>
    <w:rsid w:val="00E62078"/>
    <w:pPr>
      <w:tabs>
        <w:tab w:val="left" w:pos="2410"/>
        <w:tab w:val="left" w:pos="6096"/>
      </w:tabs>
      <w:spacing w:after="0" w:line="240" w:lineRule="auto"/>
      <w:jc w:val="left"/>
      <w:outlineLvl w:val="0"/>
    </w:pPr>
    <w:rPr>
      <w:rFonts w:ascii="Arial" w:eastAsia="Times New Roman" w:hAnsi="Arial" w:cs="Arial"/>
      <w:bCs/>
      <w:color w:val="000000"/>
      <w:szCs w:val="24"/>
      <w:lang w:val="hr-HR"/>
    </w:rPr>
  </w:style>
  <w:style w:type="character" w:customStyle="1" w:styleId="tekstChar">
    <w:name w:val="tekst Char"/>
    <w:basedOn w:val="Zadanifontodlomka"/>
    <w:link w:val="tekst"/>
    <w:rsid w:val="00E62078"/>
    <w:rPr>
      <w:rFonts w:ascii="Arial" w:eastAsia="Times New Roman" w:hAnsi="Arial" w:cs="Arial"/>
      <w:bCs/>
      <w:color w:val="000000"/>
      <w:szCs w:val="24"/>
    </w:rPr>
  </w:style>
  <w:style w:type="paragraph" w:customStyle="1" w:styleId="Tablicanaziv">
    <w:name w:val="Tablica naziv"/>
    <w:basedOn w:val="ZTekst1"/>
    <w:rsid w:val="00E62078"/>
    <w:pPr>
      <w:spacing w:after="60"/>
    </w:pPr>
    <w:rPr>
      <w:rFonts w:cs="Times New Roman"/>
      <w:sz w:val="20"/>
      <w:szCs w:val="20"/>
    </w:rPr>
  </w:style>
  <w:style w:type="paragraph" w:customStyle="1" w:styleId="N2CharChar">
    <w:name w:val="N2 Char Char"/>
    <w:basedOn w:val="Normal"/>
    <w:rsid w:val="00E62078"/>
    <w:pPr>
      <w:tabs>
        <w:tab w:val="left" w:pos="6096"/>
      </w:tabs>
      <w:spacing w:after="0" w:line="240" w:lineRule="auto"/>
      <w:ind w:left="917" w:hanging="491"/>
      <w:jc w:val="left"/>
    </w:pPr>
    <w:rPr>
      <w:rFonts w:ascii="Arial Black" w:eastAsia="Times New Roman" w:hAnsi="Arial Black" w:cs="Times New Roman"/>
      <w:color w:val="000000"/>
      <w:szCs w:val="24"/>
      <w:lang w:val="hr-HR"/>
    </w:rPr>
  </w:style>
  <w:style w:type="paragraph" w:customStyle="1" w:styleId="N4CharChar">
    <w:name w:val="N4 Char Char"/>
    <w:basedOn w:val="Normal"/>
    <w:rsid w:val="00E62078"/>
    <w:pPr>
      <w:tabs>
        <w:tab w:val="left" w:pos="6096"/>
      </w:tabs>
      <w:spacing w:after="0" w:line="240" w:lineRule="auto"/>
      <w:ind w:left="2288" w:hanging="848"/>
      <w:jc w:val="left"/>
    </w:pPr>
    <w:rPr>
      <w:rFonts w:ascii="Arial Black" w:eastAsia="Times New Roman" w:hAnsi="Arial Black" w:cs="Times New Roman"/>
      <w:color w:val="000000"/>
      <w:sz w:val="24"/>
      <w:szCs w:val="24"/>
      <w:lang w:val="hr-HR"/>
    </w:rPr>
  </w:style>
  <w:style w:type="paragraph" w:customStyle="1" w:styleId="Tablicasadraj2">
    <w:name w:val="Tablica sadržaj2"/>
    <w:basedOn w:val="Normal"/>
    <w:rsid w:val="00E62078"/>
    <w:pPr>
      <w:tabs>
        <w:tab w:val="left" w:pos="1091"/>
        <w:tab w:val="left" w:pos="1553"/>
      </w:tabs>
      <w:spacing w:after="0" w:line="240" w:lineRule="auto"/>
      <w:jc w:val="center"/>
    </w:pPr>
    <w:rPr>
      <w:rFonts w:ascii="Aldine401 BT" w:eastAsia="Times New Roman" w:hAnsi="Aldine401 BT" w:cs="Times New Roman"/>
      <w:sz w:val="20"/>
      <w:szCs w:val="20"/>
      <w:lang w:val="hr-HR" w:eastAsia="hr-HR"/>
    </w:rPr>
  </w:style>
  <w:style w:type="numbering" w:customStyle="1" w:styleId="Bezpopisa2">
    <w:name w:val="Bez popisa2"/>
    <w:next w:val="Bezpopisa"/>
    <w:semiHidden/>
    <w:rsid w:val="00E62078"/>
  </w:style>
  <w:style w:type="character" w:styleId="Brojstranice">
    <w:name w:val="page number"/>
    <w:basedOn w:val="Zadanifontodlomka"/>
    <w:rsid w:val="00E62078"/>
  </w:style>
  <w:style w:type="table" w:customStyle="1" w:styleId="Reetkatablice2">
    <w:name w:val="Rešetka tablice2"/>
    <w:basedOn w:val="Obinatablica"/>
    <w:next w:val="Reetkatablice"/>
    <w:rsid w:val="00E6207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10">
    <w:name w:val="Naslov1"/>
    <w:basedOn w:val="Normal"/>
    <w:next w:val="Tijeloteksta"/>
    <w:rsid w:val="00E62078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CharChar11">
    <w:name w:val="Char Char11"/>
    <w:locked/>
    <w:rsid w:val="00E62078"/>
    <w:rPr>
      <w:b/>
      <w:sz w:val="24"/>
      <w:lang w:val="hr-HR" w:eastAsia="en-US" w:bidi="ar-SA"/>
    </w:rPr>
  </w:style>
  <w:style w:type="character" w:customStyle="1" w:styleId="CharChar9">
    <w:name w:val="Char Char9"/>
    <w:locked/>
    <w:rsid w:val="00E62078"/>
    <w:rPr>
      <w:sz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7852</Words>
  <Characters>44758</Characters>
  <Application>Microsoft Office Word</Application>
  <DocSecurity>0</DocSecurity>
  <Lines>372</Lines>
  <Paragraphs>105</Paragraphs>
  <ScaleCrop>false</ScaleCrop>
  <Company/>
  <LinksUpToDate>false</LinksUpToDate>
  <CharactersWithSpaces>52505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Matković</dc:creator>
  <cp:keywords/>
  <dc:description/>
  <cp:lastModifiedBy>Luka Matković</cp:lastModifiedBy>
  <cp:revision>1</cp:revision>
  <dcterms:created xsi:type="dcterms:W3CDTF">2021-07-06T11:52:00Z</dcterms:created>
  <dcterms:modified xsi:type="dcterms:W3CDTF">2021-07-06T11:57:00Z</dcterms:modified>
</cp:coreProperties>
</file>