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3"/>
        <w:gridCol w:w="149"/>
        <w:gridCol w:w="198"/>
        <w:gridCol w:w="149"/>
        <w:gridCol w:w="149"/>
        <w:gridCol w:w="150"/>
        <w:gridCol w:w="149"/>
        <w:gridCol w:w="149"/>
        <w:gridCol w:w="149"/>
        <w:gridCol w:w="149"/>
        <w:gridCol w:w="196"/>
        <w:gridCol w:w="149"/>
        <w:gridCol w:w="151"/>
        <w:gridCol w:w="150"/>
        <w:gridCol w:w="150"/>
        <w:gridCol w:w="149"/>
        <w:gridCol w:w="150"/>
        <w:gridCol w:w="151"/>
        <w:gridCol w:w="150"/>
        <w:gridCol w:w="150"/>
        <w:gridCol w:w="150"/>
        <w:gridCol w:w="150"/>
        <w:gridCol w:w="150"/>
        <w:gridCol w:w="150"/>
        <w:gridCol w:w="150"/>
        <w:gridCol w:w="150"/>
        <w:gridCol w:w="151"/>
        <w:gridCol w:w="150"/>
        <w:gridCol w:w="150"/>
        <w:gridCol w:w="150"/>
        <w:gridCol w:w="149"/>
        <w:gridCol w:w="151"/>
        <w:gridCol w:w="150"/>
        <w:gridCol w:w="150"/>
        <w:gridCol w:w="150"/>
        <w:gridCol w:w="150"/>
        <w:gridCol w:w="172"/>
        <w:gridCol w:w="206"/>
        <w:gridCol w:w="150"/>
        <w:gridCol w:w="151"/>
        <w:gridCol w:w="338"/>
        <w:gridCol w:w="150"/>
        <w:gridCol w:w="151"/>
        <w:gridCol w:w="150"/>
        <w:gridCol w:w="150"/>
        <w:gridCol w:w="150"/>
        <w:gridCol w:w="150"/>
        <w:gridCol w:w="378"/>
        <w:gridCol w:w="149"/>
        <w:gridCol w:w="150"/>
        <w:gridCol w:w="149"/>
        <w:gridCol w:w="164"/>
        <w:gridCol w:w="843"/>
        <w:gridCol w:w="180"/>
      </w:tblGrid>
      <w:tr w:rsidR="00F22D06" w14:paraId="5F1522DB" w14:textId="77777777">
        <w:trPr>
          <w:trHeight w:val="302"/>
        </w:trPr>
        <w:tc>
          <w:tcPr>
            <w:tcW w:w="9632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FF70A" w14:textId="77777777" w:rsidR="00F22D06" w:rsidRDefault="00AD3BB7">
            <w:pPr>
              <w:pStyle w:val="BodyA"/>
              <w:spacing w:before="40" w:after="40"/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</w:rPr>
              <w:t>ODJELJAK 1. IDENTIFIKACIJA TVARI / SMJESE I PODACI O TVRTKI / PODUZEĆU</w:t>
            </w:r>
          </w:p>
        </w:tc>
      </w:tr>
      <w:tr w:rsidR="00F22D06" w14:paraId="65955FE2" w14:textId="77777777">
        <w:trPr>
          <w:trHeight w:val="263"/>
        </w:trPr>
        <w:tc>
          <w:tcPr>
            <w:tcW w:w="9632" w:type="dxa"/>
            <w:gridSpan w:val="54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71EC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1.1.      Identifikacijska oznaka proizvoda</w:t>
            </w:r>
          </w:p>
        </w:tc>
      </w:tr>
      <w:tr w:rsidR="00F22D06" w14:paraId="113DE392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C50E5" w14:textId="77777777" w:rsidR="00F22D06" w:rsidRDefault="00F22D06"/>
        </w:tc>
        <w:tc>
          <w:tcPr>
            <w:tcW w:w="174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83B5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Trgovačko ime:</w:t>
            </w:r>
          </w:p>
        </w:tc>
        <w:tc>
          <w:tcPr>
            <w:tcW w:w="7202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8F30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NEOPITROID PREMIUM PLUS</w:t>
            </w:r>
          </w:p>
        </w:tc>
        <w:tc>
          <w:tcPr>
            <w:tcW w:w="168" w:type="dxa"/>
            <w:tcBorders>
              <w:top w:val="dotted" w:sz="4" w:space="0" w:color="969696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75B7" w14:textId="77777777" w:rsidR="00F22D06" w:rsidRDefault="00F22D06"/>
        </w:tc>
      </w:tr>
      <w:tr w:rsidR="00F22D06" w14:paraId="1C423BA6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015B5" w14:textId="77777777" w:rsidR="00F22D06" w:rsidRDefault="00F22D06"/>
        </w:tc>
        <w:tc>
          <w:tcPr>
            <w:tcW w:w="174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D870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Kemijsko ime:</w:t>
            </w:r>
          </w:p>
        </w:tc>
        <w:tc>
          <w:tcPr>
            <w:tcW w:w="7202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24CA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Nije definirano.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30C2" w14:textId="77777777" w:rsidR="00F22D06" w:rsidRDefault="00F22D06"/>
        </w:tc>
      </w:tr>
      <w:tr w:rsidR="00F22D06" w14:paraId="447AF4C9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7197C" w14:textId="77777777" w:rsidR="00F22D06" w:rsidRDefault="00F22D06"/>
        </w:tc>
        <w:tc>
          <w:tcPr>
            <w:tcW w:w="1745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97D2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Kataloški broj:</w:t>
            </w:r>
          </w:p>
        </w:tc>
        <w:tc>
          <w:tcPr>
            <w:tcW w:w="7202" w:type="dxa"/>
            <w:gridSpan w:val="40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2B8C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76F1" w14:textId="77777777" w:rsidR="00F22D06" w:rsidRDefault="00F22D06"/>
        </w:tc>
      </w:tr>
      <w:tr w:rsidR="00F22D06" w14:paraId="057467F5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DA73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423B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Relevantne </w:t>
            </w:r>
            <w:r>
              <w:rPr>
                <w:rFonts w:ascii="Arial" w:hAnsi="Arial"/>
                <w:sz w:val="22"/>
                <w:szCs w:val="22"/>
              </w:rPr>
              <w:t>identificirane uporabe tvari ili smjese i uporabe koje se ne preporučuju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C3685" w14:textId="77777777" w:rsidR="00F22D06" w:rsidRDefault="00F22D06"/>
        </w:tc>
      </w:tr>
      <w:tr w:rsidR="00F22D06" w14:paraId="43EB85DC" w14:textId="77777777">
        <w:trPr>
          <w:trHeight w:val="102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4DB19" w14:textId="77777777" w:rsidR="00F22D06" w:rsidRDefault="00F22D06"/>
        </w:tc>
        <w:tc>
          <w:tcPr>
            <w:tcW w:w="3846" w:type="dxa"/>
            <w:gridSpan w:val="2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637A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Uporaba:</w:t>
            </w:r>
          </w:p>
        </w:tc>
        <w:tc>
          <w:tcPr>
            <w:tcW w:w="5101" w:type="dxa"/>
            <w:gridSpan w:val="2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1FF3F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Biocid, insekticid za suzbijanje insekata u javnoj higijeni, vrsta biocidnog pripravka: 18</w:t>
            </w:r>
          </w:p>
          <w:p w14:paraId="2189FE3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Razređuje se vodom ili organskim otapalom, primjenjuje se uporabom ručnih prskal</w:t>
            </w:r>
            <w:r>
              <w:rPr>
                <w:rFonts w:ascii="Arial" w:hAnsi="Arial"/>
                <w:sz w:val="22"/>
                <w:szCs w:val="22"/>
              </w:rPr>
              <w:t>ica.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A2DCA" w14:textId="77777777" w:rsidR="00F22D06" w:rsidRDefault="00F22D06"/>
        </w:tc>
      </w:tr>
      <w:tr w:rsidR="00F22D06" w14:paraId="5315AEBF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B1CD8" w14:textId="77777777" w:rsidR="00F22D06" w:rsidRDefault="00F22D06"/>
        </w:tc>
        <w:tc>
          <w:tcPr>
            <w:tcW w:w="3846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E4EB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Namjene koje se ne preporučuju:</w:t>
            </w:r>
          </w:p>
        </w:tc>
        <w:tc>
          <w:tcPr>
            <w:tcW w:w="5101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F219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8165" w14:textId="77777777" w:rsidR="00F22D06" w:rsidRDefault="00F22D06"/>
        </w:tc>
      </w:tr>
      <w:tr w:rsidR="00F22D06" w14:paraId="32A5A2E1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DB1EE" w14:textId="77777777" w:rsidR="00F22D06" w:rsidRDefault="00F22D06"/>
        </w:tc>
        <w:tc>
          <w:tcPr>
            <w:tcW w:w="3846" w:type="dxa"/>
            <w:gridSpan w:val="2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FA81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Razlog za nekorištenje:</w:t>
            </w:r>
          </w:p>
        </w:tc>
        <w:tc>
          <w:tcPr>
            <w:tcW w:w="5101" w:type="dxa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04FC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15278" w14:textId="77777777" w:rsidR="00F22D06" w:rsidRDefault="00F22D06"/>
        </w:tc>
      </w:tr>
      <w:tr w:rsidR="00F22D06" w14:paraId="5AF7D44B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6710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1.3.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BB4F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Podaci o dobavljaču koji isporučuje sigurnosno-tehnički list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7A18" w14:textId="77777777" w:rsidR="00F22D06" w:rsidRDefault="00F22D06"/>
        </w:tc>
      </w:tr>
      <w:tr w:rsidR="00F22D06" w14:paraId="5BCBAB1D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1889" w14:textId="77777777" w:rsidR="00F22D06" w:rsidRDefault="00F22D06"/>
        </w:tc>
        <w:tc>
          <w:tcPr>
            <w:tcW w:w="3096" w:type="dxa"/>
            <w:gridSpan w:val="20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2311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Naziv tvrtke:</w:t>
            </w:r>
          </w:p>
        </w:tc>
        <w:tc>
          <w:tcPr>
            <w:tcW w:w="5851" w:type="dxa"/>
            <w:gridSpan w:val="31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0FED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NOVAG AGROCHEMICALS d.o.o.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E4C23" w14:textId="77777777" w:rsidR="00F22D06" w:rsidRDefault="00F22D06"/>
        </w:tc>
      </w:tr>
      <w:tr w:rsidR="00F22D06" w14:paraId="15B98D43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04D8E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082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Adresa:</w:t>
            </w:r>
          </w:p>
        </w:tc>
        <w:tc>
          <w:tcPr>
            <w:tcW w:w="5851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138D4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 xml:space="preserve">Drobilina 16, Donji Stupnik, 10255 </w:t>
            </w:r>
            <w:r>
              <w:rPr>
                <w:rFonts w:ascii="Tahoma" w:hAnsi="Tahoma"/>
                <w:sz w:val="18"/>
                <w:szCs w:val="18"/>
              </w:rPr>
              <w:t>Gornji Stupnik, Hrvatska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D822" w14:textId="77777777" w:rsidR="00F22D06" w:rsidRDefault="00F22D06"/>
        </w:tc>
      </w:tr>
      <w:tr w:rsidR="00F22D06" w14:paraId="23E067F4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EF07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A8F0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Telefon:</w:t>
            </w:r>
          </w:p>
        </w:tc>
        <w:tc>
          <w:tcPr>
            <w:tcW w:w="5851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E9F57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+385 99 4358 869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C099" w14:textId="77777777" w:rsidR="00F22D06" w:rsidRDefault="00F22D06"/>
        </w:tc>
      </w:tr>
      <w:tr w:rsidR="00F22D06" w14:paraId="1598290C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C238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E29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Faks:</w:t>
            </w:r>
          </w:p>
        </w:tc>
        <w:tc>
          <w:tcPr>
            <w:tcW w:w="5851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CABA0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DAD7" w14:textId="77777777" w:rsidR="00F22D06" w:rsidRDefault="00F22D06"/>
        </w:tc>
      </w:tr>
      <w:tr w:rsidR="00F22D06" w14:paraId="464FA094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B7B04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B112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e-mail odgovorne osobe:</w:t>
            </w:r>
          </w:p>
        </w:tc>
        <w:tc>
          <w:tcPr>
            <w:tcW w:w="5851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D268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Tahoma" w:hAnsi="Tahoma"/>
                <w:sz w:val="18"/>
                <w:szCs w:val="18"/>
              </w:rPr>
              <w:t>denis.ivankovic@novag.hr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1FDF" w14:textId="77777777" w:rsidR="00F22D06" w:rsidRDefault="00F22D06"/>
        </w:tc>
      </w:tr>
      <w:tr w:rsidR="00F22D06" w14:paraId="4F057AD7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01D30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CA8F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Nacionalni kontakt:</w:t>
            </w:r>
          </w:p>
        </w:tc>
        <w:tc>
          <w:tcPr>
            <w:tcW w:w="5851" w:type="dxa"/>
            <w:gridSpan w:val="31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95D8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36D50" w14:textId="77777777" w:rsidR="00F22D06" w:rsidRDefault="00F22D06"/>
        </w:tc>
      </w:tr>
      <w:tr w:rsidR="00F22D06" w14:paraId="33E56F29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66FB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1.4.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8584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Broj telefona za izvanredna stanja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A0B8" w14:textId="77777777" w:rsidR="00F22D06" w:rsidRDefault="00F22D06"/>
        </w:tc>
      </w:tr>
      <w:tr w:rsidR="00F22D06" w14:paraId="1CBEBDE2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5A34" w14:textId="77777777" w:rsidR="00F22D06" w:rsidRDefault="00F22D06"/>
        </w:tc>
        <w:tc>
          <w:tcPr>
            <w:tcW w:w="6515" w:type="dxa"/>
            <w:gridSpan w:val="41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F3C5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Broj telefona službe za izvanredna stanja:</w:t>
            </w:r>
          </w:p>
        </w:tc>
        <w:tc>
          <w:tcPr>
            <w:tcW w:w="2433" w:type="dxa"/>
            <w:gridSpan w:val="10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432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112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1B2E" w14:textId="77777777" w:rsidR="00F22D06" w:rsidRDefault="00F22D06"/>
        </w:tc>
      </w:tr>
      <w:tr w:rsidR="00F22D06" w14:paraId="56351F31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387A" w14:textId="77777777" w:rsidR="00F22D06" w:rsidRDefault="00F22D06"/>
        </w:tc>
        <w:tc>
          <w:tcPr>
            <w:tcW w:w="6515" w:type="dxa"/>
            <w:gridSpan w:val="4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E950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Broj </w:t>
            </w:r>
            <w:r>
              <w:rPr>
                <w:rFonts w:ascii="Arial" w:hAnsi="Arial"/>
                <w:sz w:val="22"/>
                <w:szCs w:val="22"/>
              </w:rPr>
              <w:t>telefona za medicinske informacije:</w:t>
            </w:r>
          </w:p>
        </w:tc>
        <w:tc>
          <w:tcPr>
            <w:tcW w:w="2433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93A2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01-23-48-342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3AD1" w14:textId="77777777" w:rsidR="00F22D06" w:rsidRDefault="00F22D06"/>
        </w:tc>
      </w:tr>
      <w:tr w:rsidR="00F22D06" w14:paraId="223F71B5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8EA4" w14:textId="77777777" w:rsidR="00F22D06" w:rsidRDefault="00F22D06"/>
        </w:tc>
        <w:tc>
          <w:tcPr>
            <w:tcW w:w="6515" w:type="dxa"/>
            <w:gridSpan w:val="41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EFC5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Ostali podaci:</w:t>
            </w:r>
          </w:p>
        </w:tc>
        <w:tc>
          <w:tcPr>
            <w:tcW w:w="2433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4BDB2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E5929" w14:textId="77777777" w:rsidR="00F22D06" w:rsidRDefault="00F22D06"/>
        </w:tc>
      </w:tr>
      <w:tr w:rsidR="00F22D06" w14:paraId="76060F73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9F13C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8BBF" w14:textId="77777777" w:rsidR="00F22D06" w:rsidRDefault="00F22D06"/>
        </w:tc>
      </w:tr>
      <w:tr w:rsidR="00F22D06" w14:paraId="0AB8CD5B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BB2B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2. IDENTIFIKACIJA OPASNOSTI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5E77" w14:textId="77777777" w:rsidR="00F22D06" w:rsidRDefault="00F22D06"/>
        </w:tc>
      </w:tr>
      <w:tr w:rsidR="00F22D06" w14:paraId="6F839920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AD28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2.1.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B874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Razvrstavanje tvari ili smjese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3038" w14:textId="77777777" w:rsidR="00F22D06" w:rsidRDefault="00F22D06"/>
        </w:tc>
      </w:tr>
      <w:tr w:rsidR="00F22D06" w14:paraId="13046F46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6571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2.1.1.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7C79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Razvrstavanje prema Uredbi (EZ) br. 1272/2008 (CLP)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0316A" w14:textId="77777777" w:rsidR="00F22D06" w:rsidRDefault="00F22D06"/>
        </w:tc>
      </w:tr>
      <w:tr w:rsidR="00F22D06" w14:paraId="55E784F5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D9A03" w14:textId="77777777" w:rsidR="00F22D06" w:rsidRDefault="00F22D06"/>
        </w:tc>
        <w:tc>
          <w:tcPr>
            <w:tcW w:w="5197" w:type="dxa"/>
            <w:gridSpan w:val="34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A26C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Razred (klasa) opasnosti i kod kategorije:</w:t>
            </w:r>
          </w:p>
        </w:tc>
        <w:tc>
          <w:tcPr>
            <w:tcW w:w="3750" w:type="dxa"/>
            <w:gridSpan w:val="17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F6BC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Oznaka upozorenja*: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7AF3" w14:textId="77777777" w:rsidR="00F22D06" w:rsidRDefault="00F22D06"/>
        </w:tc>
      </w:tr>
      <w:tr w:rsidR="00F22D06" w14:paraId="36BE2F8A" w14:textId="77777777">
        <w:trPr>
          <w:trHeight w:val="138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48C30" w14:textId="77777777" w:rsidR="00F22D06" w:rsidRDefault="00F22D06"/>
        </w:tc>
        <w:tc>
          <w:tcPr>
            <w:tcW w:w="5197" w:type="dxa"/>
            <w:gridSpan w:val="34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2D778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Aspir.toks. 1</w:t>
            </w:r>
          </w:p>
          <w:p w14:paraId="2070DBC1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Derm.senz. 1</w:t>
            </w:r>
          </w:p>
          <w:p w14:paraId="24AB47B1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Ozlj.oka 1</w:t>
            </w:r>
          </w:p>
          <w:p w14:paraId="59EA1D34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Ak. toks.vod.okol. 1</w:t>
            </w:r>
          </w:p>
          <w:p w14:paraId="056F2DC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Kron. toks.vod.okol. 1</w:t>
            </w:r>
          </w:p>
        </w:tc>
        <w:tc>
          <w:tcPr>
            <w:tcW w:w="3750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D107B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H304</w:t>
            </w:r>
          </w:p>
          <w:p w14:paraId="62ADED96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H317</w:t>
            </w:r>
          </w:p>
          <w:p w14:paraId="45808875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H318</w:t>
            </w:r>
          </w:p>
          <w:p w14:paraId="6EFFB8BB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H400</w:t>
            </w:r>
          </w:p>
          <w:p w14:paraId="635EE20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H410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2FBD" w14:textId="77777777" w:rsidR="00F22D06" w:rsidRDefault="00F22D06"/>
        </w:tc>
      </w:tr>
      <w:tr w:rsidR="00F22D06" w14:paraId="095F749B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29EB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2.1.2.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FCDA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Dodatne obavijesti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1BDEA" w14:textId="77777777" w:rsidR="00F22D06" w:rsidRDefault="00F22D06"/>
        </w:tc>
      </w:tr>
      <w:tr w:rsidR="00F22D06" w14:paraId="2F7980FD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9136F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B5AD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Smjesa ne sadrži tvari koje se smatraju postojanima, bioakumulirajućima i toksičnima (PBT).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0249" w14:textId="77777777" w:rsidR="00F22D06" w:rsidRDefault="00F22D06"/>
        </w:tc>
      </w:tr>
      <w:tr w:rsidR="00F22D06" w14:paraId="065E9847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634E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*Puni tekst H i EUH oznaka dan je u Odjeljku 16.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8C806" w14:textId="77777777" w:rsidR="00F22D06" w:rsidRDefault="00F22D06"/>
        </w:tc>
      </w:tr>
      <w:tr w:rsidR="00F22D06" w14:paraId="7A51175B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4864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2.2.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02B4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Elementi označivanja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5851" w14:textId="77777777" w:rsidR="00F22D06" w:rsidRDefault="00F22D06"/>
        </w:tc>
      </w:tr>
      <w:tr w:rsidR="00F22D06" w14:paraId="37B22F98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9E889" w14:textId="77777777" w:rsidR="00F22D06" w:rsidRDefault="00F22D06"/>
        </w:tc>
        <w:tc>
          <w:tcPr>
            <w:tcW w:w="3246" w:type="dxa"/>
            <w:gridSpan w:val="21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A879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Identifikacija proizvoda:</w:t>
            </w:r>
          </w:p>
        </w:tc>
        <w:tc>
          <w:tcPr>
            <w:tcW w:w="5701" w:type="dxa"/>
            <w:gridSpan w:val="30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0920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NEOPITROID PREMIUM PLUS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19FF" w14:textId="77777777" w:rsidR="00F22D06" w:rsidRDefault="00F22D06"/>
        </w:tc>
      </w:tr>
      <w:tr w:rsidR="00F22D06" w14:paraId="6EE9360E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899AF" w14:textId="77777777" w:rsidR="00F22D06" w:rsidRDefault="00F22D06"/>
        </w:tc>
        <w:tc>
          <w:tcPr>
            <w:tcW w:w="3246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CA2A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Identifikacijski broj:</w:t>
            </w:r>
          </w:p>
        </w:tc>
        <w:tc>
          <w:tcPr>
            <w:tcW w:w="5701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86623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3085" w14:textId="77777777" w:rsidR="00F22D06" w:rsidRDefault="00F22D06"/>
        </w:tc>
      </w:tr>
      <w:tr w:rsidR="00F22D06" w14:paraId="3F1BA110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BABD4" w14:textId="77777777" w:rsidR="00F22D06" w:rsidRDefault="00F22D06"/>
        </w:tc>
        <w:tc>
          <w:tcPr>
            <w:tcW w:w="3246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977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Broj autorizacije:</w:t>
            </w:r>
          </w:p>
        </w:tc>
        <w:tc>
          <w:tcPr>
            <w:tcW w:w="5701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F8E7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884CD" w14:textId="77777777" w:rsidR="00F22D06" w:rsidRDefault="00F22D06"/>
        </w:tc>
      </w:tr>
      <w:tr w:rsidR="00F22D06" w14:paraId="0E36E9A5" w14:textId="77777777">
        <w:trPr>
          <w:trHeight w:val="987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BA1B" w14:textId="77777777" w:rsidR="00F22D06" w:rsidRDefault="00F22D06"/>
        </w:tc>
        <w:tc>
          <w:tcPr>
            <w:tcW w:w="3246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68B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Piktogrami:</w:t>
            </w:r>
          </w:p>
        </w:tc>
        <w:tc>
          <w:tcPr>
            <w:tcW w:w="5701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CE6B6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2DFE4485" wp14:editId="0E976CE0">
                  <wp:extent cx="647930" cy="521026"/>
                  <wp:effectExtent l="0" t="0" r="0" b="0"/>
                  <wp:docPr id="1073741825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30" cy="5210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2387695" wp14:editId="2B2A2E96">
                  <wp:extent cx="584600" cy="499263"/>
                  <wp:effectExtent l="0" t="0" r="0" b="0"/>
                  <wp:docPr id="1073741826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00" cy="4992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C49FF05" wp14:editId="0DC92415">
                  <wp:extent cx="634960" cy="577490"/>
                  <wp:effectExtent l="0" t="0" r="0" b="0"/>
                  <wp:docPr id="1073741827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60" cy="5774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879F51E" wp14:editId="79BD88A4">
                  <wp:extent cx="607346" cy="495544"/>
                  <wp:effectExtent l="0" t="0" r="0" b="0"/>
                  <wp:docPr id="1073741828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46" cy="4955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BBF7" w14:textId="77777777" w:rsidR="00F22D06" w:rsidRDefault="00F22D06"/>
        </w:tc>
      </w:tr>
      <w:tr w:rsidR="00F22D06" w14:paraId="0AD261C3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1C88" w14:textId="77777777" w:rsidR="00F22D06" w:rsidRDefault="00F22D06"/>
        </w:tc>
        <w:tc>
          <w:tcPr>
            <w:tcW w:w="3246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9731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Oznaka opasnosti:</w:t>
            </w:r>
          </w:p>
        </w:tc>
        <w:tc>
          <w:tcPr>
            <w:tcW w:w="5701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D93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Opasnost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5AEF" w14:textId="77777777" w:rsidR="00F22D06" w:rsidRDefault="00F22D06"/>
        </w:tc>
      </w:tr>
      <w:tr w:rsidR="00F22D06" w14:paraId="004D8598" w14:textId="77777777">
        <w:trPr>
          <w:trHeight w:val="158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2EA3" w14:textId="77777777" w:rsidR="00F22D06" w:rsidRDefault="00F22D06"/>
        </w:tc>
        <w:tc>
          <w:tcPr>
            <w:tcW w:w="3246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2F0E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Oznake upozorenja:</w:t>
            </w:r>
          </w:p>
        </w:tc>
        <w:tc>
          <w:tcPr>
            <w:tcW w:w="5701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128B6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H304: Može biti smrtonosno ako se proguta i uđe u dišni sustav.</w:t>
            </w:r>
          </w:p>
          <w:p w14:paraId="36539094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H317: Mo</w:t>
            </w:r>
            <w:r>
              <w:rPr>
                <w:rFonts w:ascii="Arial" w:hAnsi="Arial"/>
                <w:sz w:val="22"/>
                <w:szCs w:val="22"/>
              </w:rPr>
              <w:t>že izazvati alergijsku reakciju na kož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i.</w:t>
            </w:r>
          </w:p>
          <w:p w14:paraId="3EDE5C07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H318: Uzrokuje teške ozlijede oka.</w:t>
            </w:r>
          </w:p>
          <w:p w14:paraId="737D3F5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H410: Vrlo otrovno za vodeni okoliš, s dugotrajnim učincima.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42C20" w14:textId="77777777" w:rsidR="00F22D06" w:rsidRDefault="00F22D06"/>
        </w:tc>
      </w:tr>
      <w:tr w:rsidR="00F22D06" w14:paraId="718AD498" w14:textId="77777777">
        <w:trPr>
          <w:trHeight w:val="334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AD403" w14:textId="77777777" w:rsidR="00F22D06" w:rsidRDefault="00F22D06"/>
        </w:tc>
        <w:tc>
          <w:tcPr>
            <w:tcW w:w="3246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44EF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Oznake obavijesti:</w:t>
            </w:r>
          </w:p>
        </w:tc>
        <w:tc>
          <w:tcPr>
            <w:tcW w:w="5701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6DDE1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P261: </w:t>
            </w:r>
            <w:r>
              <w:rPr>
                <w:rFonts w:ascii="Arial" w:hAnsi="Arial"/>
                <w:sz w:val="22"/>
                <w:szCs w:val="22"/>
              </w:rPr>
              <w:t>Izbjegavati udisanje magle.</w:t>
            </w:r>
          </w:p>
          <w:p w14:paraId="0E7AF3C2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P271: Rabiti samo na otvorenom ili u dobro prozračenom prostoru.</w:t>
            </w:r>
          </w:p>
          <w:p w14:paraId="1DE605FD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P272: Zagađena radna odjeća ne smije se iznositi izvan radnog prostora.</w:t>
            </w:r>
          </w:p>
          <w:p w14:paraId="1C806A58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P280: Nositi zaštitne rukavice/zaštitno odijelo/zaštitu za oči/zaštitu za lice.</w:t>
            </w:r>
          </w:p>
          <w:p w14:paraId="057C64A0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P301 + P310</w:t>
            </w:r>
            <w:r>
              <w:rPr>
                <w:rFonts w:ascii="Arial" w:hAnsi="Arial"/>
                <w:sz w:val="22"/>
                <w:szCs w:val="22"/>
              </w:rPr>
              <w:t>: AKO SE PROGUTA: odmah nazvati CENTAR ZA KONTROLU OTROVANJA ili liječnika.</w:t>
            </w:r>
          </w:p>
          <w:p w14:paraId="102CF98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da-DK"/>
              </w:rPr>
              <w:t>P305 + P351 + P338: U SLU</w:t>
            </w:r>
            <w:r>
              <w:rPr>
                <w:rFonts w:ascii="Arial" w:hAnsi="Arial"/>
                <w:sz w:val="22"/>
                <w:szCs w:val="22"/>
              </w:rPr>
              <w:t>ČAJU DODIRA S OČIMA: oprezno ispirati vodom nekoliko minuta. Ukloniti kontaktne leće ako ih nosite i ako se one lako uklanjaju. Nastaviti ispirati.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D096" w14:textId="77777777" w:rsidR="00F22D06" w:rsidRDefault="00F22D06"/>
        </w:tc>
      </w:tr>
      <w:tr w:rsidR="00F22D06" w14:paraId="4BC94B3C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ABDB5" w14:textId="77777777" w:rsidR="00F22D06" w:rsidRDefault="00F22D06"/>
        </w:tc>
        <w:tc>
          <w:tcPr>
            <w:tcW w:w="3246" w:type="dxa"/>
            <w:gridSpan w:val="21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B79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Dodatni podaci o opasnostima:</w:t>
            </w:r>
          </w:p>
        </w:tc>
        <w:tc>
          <w:tcPr>
            <w:tcW w:w="5701" w:type="dxa"/>
            <w:gridSpan w:val="30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B4EC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1F79" w14:textId="77777777" w:rsidR="00F22D06" w:rsidRDefault="00F22D06"/>
        </w:tc>
      </w:tr>
      <w:tr w:rsidR="00F22D06" w14:paraId="26FC9EB4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8146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2.3.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00C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Ostale opasnosti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4122" w14:textId="77777777" w:rsidR="00F22D06" w:rsidRDefault="00F22D06"/>
        </w:tc>
      </w:tr>
      <w:tr w:rsidR="00F22D06" w14:paraId="0B68B27E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121DA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C8674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FD50" w14:textId="77777777" w:rsidR="00F22D06" w:rsidRDefault="00F22D06"/>
        </w:tc>
      </w:tr>
      <w:tr w:rsidR="00F22D06" w14:paraId="162E5ED2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449BD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B9D1" w14:textId="77777777" w:rsidR="00F22D06" w:rsidRDefault="00F22D06"/>
        </w:tc>
      </w:tr>
      <w:tr w:rsidR="00F22D06" w14:paraId="1C7A1A29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8543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3. SASTAV / INFORMACIJE O SASTOJCIMA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799B" w14:textId="77777777" w:rsidR="00F22D06" w:rsidRDefault="00F22D06"/>
        </w:tc>
      </w:tr>
      <w:tr w:rsidR="00F22D06" w14:paraId="1B6D5AE4" w14:textId="77777777">
        <w:trPr>
          <w:trHeight w:val="1063"/>
        </w:trPr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4B1F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CAS/</w:t>
            </w:r>
          </w:p>
          <w:p w14:paraId="2430AEE4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EC/</w:t>
            </w:r>
          </w:p>
          <w:p w14:paraId="7AB2375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Indeksni broj</w:t>
            </w:r>
          </w:p>
        </w:tc>
        <w:tc>
          <w:tcPr>
            <w:tcW w:w="1696" w:type="dxa"/>
            <w:gridSpan w:val="11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3097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Broj registracije po REACH-u</w:t>
            </w:r>
          </w:p>
        </w:tc>
        <w:tc>
          <w:tcPr>
            <w:tcW w:w="1800" w:type="dxa"/>
            <w:gridSpan w:val="1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A91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% mase ili raspon</w:t>
            </w:r>
          </w:p>
        </w:tc>
        <w:tc>
          <w:tcPr>
            <w:tcW w:w="2818" w:type="dxa"/>
            <w:gridSpan w:val="17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EFC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Ime</w:t>
            </w:r>
          </w:p>
        </w:tc>
        <w:tc>
          <w:tcPr>
            <w:tcW w:w="2132" w:type="dxa"/>
            <w:gridSpan w:val="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8D0D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Razvrstavanje prema Uredbi (EZ) br. 1272/2008 (CLP)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F9D6" w14:textId="77777777" w:rsidR="00F22D06" w:rsidRDefault="00F22D06"/>
        </w:tc>
      </w:tr>
      <w:tr w:rsidR="00F22D06" w14:paraId="6FCD2D63" w14:textId="77777777">
        <w:trPr>
          <w:trHeight w:val="154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48FA1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64742-47-8/</w:t>
            </w:r>
          </w:p>
          <w:p w14:paraId="5A46F32C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265-149-8/</w:t>
            </w:r>
          </w:p>
          <w:p w14:paraId="6EEBB71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649-422-00-2</w:t>
            </w:r>
          </w:p>
        </w:tc>
        <w:tc>
          <w:tcPr>
            <w:tcW w:w="169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C2B4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5EE2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&lt;55,00</w:t>
            </w:r>
          </w:p>
        </w:tc>
        <w:tc>
          <w:tcPr>
            <w:tcW w:w="2818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D5AEE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Destilati (nafta), laki hidroobrađ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eni;</w:t>
            </w:r>
          </w:p>
          <w:p w14:paraId="27D6285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Petrolej – nespecificiran (Shellsol D-70)</w:t>
            </w:r>
          </w:p>
        </w:tc>
        <w:tc>
          <w:tcPr>
            <w:tcW w:w="2132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751B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de-DE"/>
              </w:rPr>
              <w:t>Aspir. Toks. 1             H304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18AB" w14:textId="77777777" w:rsidR="00F22D06" w:rsidRDefault="00F22D06"/>
        </w:tc>
      </w:tr>
      <w:tr w:rsidR="00F22D06" w14:paraId="3EBBBDB7" w14:textId="77777777">
        <w:trPr>
          <w:trHeight w:val="102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23EE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51-03-6/</w:t>
            </w:r>
          </w:p>
          <w:p w14:paraId="699629C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200-076-7</w:t>
            </w:r>
          </w:p>
        </w:tc>
        <w:tc>
          <w:tcPr>
            <w:tcW w:w="169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D28E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72AE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&lt;12,00</w:t>
            </w:r>
          </w:p>
        </w:tc>
        <w:tc>
          <w:tcPr>
            <w:tcW w:w="2818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63CA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Piperonil butoksid</w:t>
            </w:r>
          </w:p>
        </w:tc>
        <w:tc>
          <w:tcPr>
            <w:tcW w:w="2132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D736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Ak.toks.vod.okol. 1     H400</w:t>
            </w:r>
          </w:p>
          <w:p w14:paraId="1EDA3F2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Kron.toks.vod.okol. </w:t>
            </w:r>
            <w:r>
              <w:rPr>
                <w:rFonts w:ascii="Arial" w:hAnsi="Arial"/>
                <w:sz w:val="22"/>
                <w:szCs w:val="22"/>
              </w:rPr>
              <w:t>1  H410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6BEA0" w14:textId="77777777" w:rsidR="00F22D06" w:rsidRDefault="00F22D06"/>
        </w:tc>
      </w:tr>
      <w:tr w:rsidR="00F22D06" w14:paraId="1591CFDE" w14:textId="77777777">
        <w:trPr>
          <w:trHeight w:val="258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9FB29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52645-53-1/</w:t>
            </w:r>
          </w:p>
          <w:p w14:paraId="53D51A07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258-067-9/</w:t>
            </w:r>
          </w:p>
          <w:p w14:paraId="315458F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613-058-00-2</w:t>
            </w:r>
          </w:p>
        </w:tc>
        <w:tc>
          <w:tcPr>
            <w:tcW w:w="169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6783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9AF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&lt;11,00</w:t>
            </w:r>
          </w:p>
        </w:tc>
        <w:tc>
          <w:tcPr>
            <w:tcW w:w="2818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80723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Permetrin (ISO); </w:t>
            </w:r>
          </w:p>
          <w:p w14:paraId="78069FA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m-fenoksibenzion 3.(2,2-diklorovinil)-2.2-dimetilciklopropankarboksilat (cis: trans=25:75)</w:t>
            </w:r>
          </w:p>
        </w:tc>
        <w:tc>
          <w:tcPr>
            <w:tcW w:w="2132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7D6FC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Ak.toks.4 (inhal.)        H332</w:t>
            </w:r>
          </w:p>
          <w:p w14:paraId="606F4B33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Ak.toks. 4 (gut.)          H302</w:t>
            </w:r>
          </w:p>
          <w:p w14:paraId="28A4D293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 xml:space="preserve">Derm.senz. 1               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H317</w:t>
            </w:r>
          </w:p>
          <w:p w14:paraId="562F0C38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Ak.toks. vod.okol. 1   H400</w:t>
            </w:r>
          </w:p>
          <w:p w14:paraId="65F4B0B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Kron.toks.vod.okol. 1 H410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07D1" w14:textId="77777777" w:rsidR="00F22D06" w:rsidRDefault="00F22D06"/>
        </w:tc>
      </w:tr>
      <w:tr w:rsidR="00F22D06" w14:paraId="6992311B" w14:textId="77777777">
        <w:trPr>
          <w:trHeight w:val="102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043B4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68439-50-9/</w:t>
            </w:r>
          </w:p>
          <w:p w14:paraId="579211E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500-213-3</w:t>
            </w:r>
          </w:p>
        </w:tc>
        <w:tc>
          <w:tcPr>
            <w:tcW w:w="169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4B52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D5B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&lt;10,00</w:t>
            </w:r>
          </w:p>
        </w:tc>
        <w:tc>
          <w:tcPr>
            <w:tcW w:w="2818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554D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Alkoholi, C12-14, etoksilirani</w:t>
            </w:r>
          </w:p>
        </w:tc>
        <w:tc>
          <w:tcPr>
            <w:tcW w:w="2132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51AF1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Ozlj.oka 1                 H318</w:t>
            </w:r>
          </w:p>
          <w:p w14:paraId="0BF7710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Ak.toks.vod.okol. 1  H400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25E3" w14:textId="77777777" w:rsidR="00F22D06" w:rsidRDefault="00F22D06"/>
        </w:tc>
      </w:tr>
      <w:tr w:rsidR="00F22D06" w14:paraId="677F5A0A" w14:textId="77777777">
        <w:trPr>
          <w:trHeight w:val="154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2C92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932-231-6</w:t>
            </w:r>
          </w:p>
        </w:tc>
        <w:tc>
          <w:tcPr>
            <w:tcW w:w="169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B52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01-2119560592-37-XXXX</w:t>
            </w:r>
          </w:p>
        </w:tc>
        <w:tc>
          <w:tcPr>
            <w:tcW w:w="1800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5766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&lt;0,7</w:t>
            </w:r>
          </w:p>
        </w:tc>
        <w:tc>
          <w:tcPr>
            <w:tcW w:w="2818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C65A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Benzelsulfonska kiselina, </w:t>
            </w:r>
            <w:r>
              <w:rPr>
                <w:rFonts w:ascii="Arial" w:hAnsi="Arial"/>
                <w:sz w:val="22"/>
                <w:szCs w:val="22"/>
              </w:rPr>
              <w:t>C10-13-alkil derivati, kalcijeve soli</w:t>
            </w:r>
          </w:p>
        </w:tc>
        <w:tc>
          <w:tcPr>
            <w:tcW w:w="2132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554EB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Nadra</w:t>
            </w:r>
            <w:r>
              <w:rPr>
                <w:rFonts w:ascii="Arial" w:hAnsi="Arial"/>
                <w:sz w:val="22"/>
                <w:szCs w:val="22"/>
              </w:rPr>
              <w:t>ž.kož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a 2           H315</w:t>
            </w:r>
          </w:p>
          <w:p w14:paraId="7567A89D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Ozlj.oka 1                   H318          </w:t>
            </w:r>
          </w:p>
          <w:p w14:paraId="24BC88C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Kron.toks.vod.okol. 3 H412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8B407" w14:textId="77777777" w:rsidR="00F22D06" w:rsidRDefault="00F22D06"/>
        </w:tc>
      </w:tr>
      <w:tr w:rsidR="00F22D06" w14:paraId="59186C51" w14:textId="77777777">
        <w:trPr>
          <w:trHeight w:val="102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E283F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104-76-7/</w:t>
            </w:r>
          </w:p>
          <w:p w14:paraId="034AC0F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203-234-3</w:t>
            </w:r>
          </w:p>
        </w:tc>
        <w:tc>
          <w:tcPr>
            <w:tcW w:w="1696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9B9E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D4AD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&lt;0,5</w:t>
            </w:r>
          </w:p>
        </w:tc>
        <w:tc>
          <w:tcPr>
            <w:tcW w:w="2818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C802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2-etilheksan-1-ol</w:t>
            </w:r>
          </w:p>
        </w:tc>
        <w:tc>
          <w:tcPr>
            <w:tcW w:w="2132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E448B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Nadra</w:t>
            </w:r>
            <w:r>
              <w:rPr>
                <w:rFonts w:ascii="Arial" w:hAnsi="Arial"/>
                <w:sz w:val="22"/>
                <w:szCs w:val="22"/>
              </w:rPr>
              <w:t>ž.kož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a 2           H315</w:t>
            </w:r>
          </w:p>
          <w:p w14:paraId="08986E8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Nadra</w:t>
            </w:r>
            <w:r>
              <w:rPr>
                <w:rFonts w:ascii="Arial" w:hAnsi="Arial"/>
                <w:sz w:val="22"/>
                <w:szCs w:val="22"/>
              </w:rPr>
              <w:t>ž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.oka 2               H319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D9FC" w14:textId="77777777" w:rsidR="00F22D06" w:rsidRDefault="00F22D06"/>
        </w:tc>
      </w:tr>
      <w:tr w:rsidR="00F22D06" w14:paraId="43CEC61C" w14:textId="77777777">
        <w:trPr>
          <w:trHeight w:val="206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03C1D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23031-36-9/</w:t>
            </w:r>
          </w:p>
          <w:p w14:paraId="390EF27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245-387-9</w:t>
            </w:r>
          </w:p>
        </w:tc>
        <w:tc>
          <w:tcPr>
            <w:tcW w:w="1696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6F1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B61A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&lt;0,5</w:t>
            </w:r>
          </w:p>
        </w:tc>
        <w:tc>
          <w:tcPr>
            <w:tcW w:w="2818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D633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it-IT"/>
              </w:rPr>
              <w:t>Praletrin</w:t>
            </w:r>
          </w:p>
        </w:tc>
        <w:tc>
          <w:tcPr>
            <w:tcW w:w="2132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4D768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Ak.toks. (inhal.)  3         H331</w:t>
            </w:r>
          </w:p>
          <w:p w14:paraId="00C865C2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Ak.toks. (oralno) 4              H302</w:t>
            </w:r>
          </w:p>
          <w:p w14:paraId="22F48710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Ak.toks.vod.okol. 1       H400</w:t>
            </w:r>
          </w:p>
          <w:p w14:paraId="19EE448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de-DE"/>
              </w:rPr>
              <w:t>Kron.toks.vod.okol. 1    H410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1072" w14:textId="77777777" w:rsidR="00F22D06" w:rsidRDefault="00F22D06"/>
        </w:tc>
      </w:tr>
      <w:tr w:rsidR="00F22D06" w14:paraId="021E9F72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2F67D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FCD8" w14:textId="77777777" w:rsidR="00F22D06" w:rsidRDefault="00F22D06"/>
        </w:tc>
      </w:tr>
      <w:tr w:rsidR="00F22D06" w14:paraId="1497BC63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79BF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4. MJERE PRVE POMOĆI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87FB2" w14:textId="77777777" w:rsidR="00F22D06" w:rsidRDefault="00F22D06"/>
        </w:tc>
      </w:tr>
      <w:tr w:rsidR="00F22D06" w14:paraId="044C9902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2EAF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4.1.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C1C9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Opis mjera prve pomoći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24638" w14:textId="77777777" w:rsidR="00F22D06" w:rsidRDefault="00F22D06"/>
        </w:tc>
      </w:tr>
      <w:tr w:rsidR="00F22D06" w14:paraId="2A5E1E9F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690DC" w14:textId="77777777" w:rsidR="00F22D06" w:rsidRDefault="00F22D06"/>
        </w:tc>
        <w:tc>
          <w:tcPr>
            <w:tcW w:w="2345" w:type="dxa"/>
            <w:gridSpan w:val="1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0051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nl-NL"/>
              </w:rPr>
              <w:t>Op</w:t>
            </w:r>
            <w:r>
              <w:rPr>
                <w:rFonts w:ascii="Arial" w:hAnsi="Arial"/>
                <w:sz w:val="22"/>
                <w:szCs w:val="22"/>
              </w:rPr>
              <w:t>će napomene:</w:t>
            </w:r>
          </w:p>
        </w:tc>
        <w:tc>
          <w:tcPr>
            <w:tcW w:w="6602" w:type="dxa"/>
            <w:gridSpan w:val="3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F190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Etiketu ili STL uvijek imati u pripravnosti za slučaj izloženosti. Ne postoji specifični antidot. Liječenje je simptomatsko.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99EE" w14:textId="77777777" w:rsidR="00F22D06" w:rsidRDefault="00F22D06"/>
        </w:tc>
      </w:tr>
      <w:tr w:rsidR="00F22D06" w14:paraId="04C07BA7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8776" w14:textId="77777777" w:rsidR="00F22D06" w:rsidRDefault="00F22D06"/>
        </w:tc>
        <w:tc>
          <w:tcPr>
            <w:tcW w:w="2345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EA19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Nakon udisanja:</w:t>
            </w:r>
          </w:p>
        </w:tc>
        <w:tc>
          <w:tcPr>
            <w:tcW w:w="6602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9208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Izloženu osobu izvesti iz kontaminiranog prostora. Kontrolirati da li osoba normalno diše. Odmah zatražiti pomoć</w:t>
            </w:r>
            <w:r>
              <w:rPr>
                <w:rFonts w:ascii="Arial" w:hAnsi="Arial"/>
                <w:sz w:val="22"/>
                <w:szCs w:val="22"/>
              </w:rPr>
              <w:t xml:space="preserve"> liječnika.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ACC2" w14:textId="77777777" w:rsidR="00F22D06" w:rsidRDefault="00F22D06"/>
        </w:tc>
      </w:tr>
      <w:tr w:rsidR="00F22D06" w14:paraId="05D6493A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45BCE" w14:textId="77777777" w:rsidR="00F22D06" w:rsidRDefault="00F22D06"/>
        </w:tc>
        <w:tc>
          <w:tcPr>
            <w:tcW w:w="2345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2D92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Nakon dodira s kožom:</w:t>
            </w:r>
          </w:p>
        </w:tc>
        <w:tc>
          <w:tcPr>
            <w:tcW w:w="6602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CB6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Skinuti kontaminiranu odjeću i obuću. Mjesta dodira isprati sapunom i vodom. Odmah zatražiti pomoć liječnika.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6D3A" w14:textId="77777777" w:rsidR="00F22D06" w:rsidRDefault="00F22D06"/>
        </w:tc>
      </w:tr>
      <w:tr w:rsidR="00F22D06" w14:paraId="6F46771E" w14:textId="77777777">
        <w:trPr>
          <w:trHeight w:val="98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F2EA" w14:textId="77777777" w:rsidR="00F22D06" w:rsidRDefault="00F22D06"/>
        </w:tc>
        <w:tc>
          <w:tcPr>
            <w:tcW w:w="2345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AC15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Nakon dodira s oč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ima:</w:t>
            </w:r>
          </w:p>
        </w:tc>
        <w:tc>
          <w:tcPr>
            <w:tcW w:w="6602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8FC2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Čistim prstima razmaknuti kapke i isprati svako oko naizmjence vodom 15-ak minuta; ukoliko dođe do pojave i zadržavanja simptoma, odmah potražiti liječničku pomoć </w:t>
            </w:r>
            <w:r>
              <w:rPr>
                <w:rFonts w:ascii="Arial" w:hAnsi="Arial"/>
                <w:sz w:val="22"/>
                <w:szCs w:val="22"/>
                <w:lang w:val="pt-PT"/>
              </w:rPr>
              <w:t>oftalmologa. Le</w:t>
            </w:r>
            <w:r>
              <w:rPr>
                <w:rFonts w:ascii="Arial" w:hAnsi="Arial"/>
                <w:sz w:val="22"/>
                <w:szCs w:val="22"/>
              </w:rPr>
              <w:t>će ukloniti u tijeku ispiranja.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54AE" w14:textId="77777777" w:rsidR="00F22D06" w:rsidRDefault="00F22D06"/>
        </w:tc>
      </w:tr>
      <w:tr w:rsidR="00F22D06" w14:paraId="1A5C0F8F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4A6EA" w14:textId="77777777" w:rsidR="00F22D06" w:rsidRDefault="00F22D06"/>
        </w:tc>
        <w:tc>
          <w:tcPr>
            <w:tcW w:w="2345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46A4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Nakon gutanja:</w:t>
            </w:r>
          </w:p>
        </w:tc>
        <w:tc>
          <w:tcPr>
            <w:tcW w:w="6602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ED93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 izazivati povraćanje. Ako</w:t>
            </w:r>
            <w:r>
              <w:rPr>
                <w:rFonts w:ascii="Arial" w:hAnsi="Arial"/>
                <w:sz w:val="22"/>
                <w:szCs w:val="22"/>
              </w:rPr>
              <w:t xml:space="preserve"> je unesrećena osoba pri svijesti, usta isprati vodom. Odmah zatražiti pomoć liječnika.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43F6" w14:textId="77777777" w:rsidR="00F22D06" w:rsidRDefault="00F22D06"/>
        </w:tc>
      </w:tr>
      <w:tr w:rsidR="00F22D06" w14:paraId="133ABC64" w14:textId="77777777">
        <w:trPr>
          <w:trHeight w:val="74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D9699" w14:textId="77777777" w:rsidR="00F22D06" w:rsidRDefault="00F22D06"/>
        </w:tc>
        <w:tc>
          <w:tcPr>
            <w:tcW w:w="2345" w:type="dxa"/>
            <w:gridSpan w:val="1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7478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Osobna zaštita osobe koja pruža prvu pomoć:</w:t>
            </w:r>
          </w:p>
        </w:tc>
        <w:tc>
          <w:tcPr>
            <w:tcW w:w="6602" w:type="dxa"/>
            <w:gridSpan w:val="3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F8E4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5F9B" w14:textId="77777777" w:rsidR="00F22D06" w:rsidRDefault="00F22D06"/>
        </w:tc>
      </w:tr>
      <w:tr w:rsidR="00F22D06" w14:paraId="4BFC1D1D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9FE3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4.2.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9DB5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Najvažniji simptomi i učinci, akutni i odgođeni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941E" w14:textId="77777777" w:rsidR="00F22D06" w:rsidRDefault="00F22D06"/>
        </w:tc>
      </w:tr>
      <w:tr w:rsidR="00F22D06" w14:paraId="4A52AA82" w14:textId="77777777">
        <w:trPr>
          <w:trHeight w:val="74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5AFB0" w14:textId="77777777" w:rsidR="00F22D06" w:rsidRDefault="00F22D06"/>
        </w:tc>
        <w:tc>
          <w:tcPr>
            <w:tcW w:w="2345" w:type="dxa"/>
            <w:gridSpan w:val="1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1B7B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Nakon udisanja:</w:t>
            </w:r>
          </w:p>
        </w:tc>
        <w:tc>
          <w:tcPr>
            <w:tcW w:w="6602" w:type="dxa"/>
            <w:gridSpan w:val="3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2044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Kod izloženosti većim koncentracijama mogući su kašalj, glavobolja,, vrtoglavica, pospanost, začepljenost i curenje nosa, otežano disanje, bol u  prsima. 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04D7" w14:textId="77777777" w:rsidR="00F22D06" w:rsidRDefault="00F22D06"/>
        </w:tc>
      </w:tr>
      <w:tr w:rsidR="00F22D06" w14:paraId="458B3863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42779" w14:textId="77777777" w:rsidR="00F22D06" w:rsidRDefault="00F22D06"/>
        </w:tc>
        <w:tc>
          <w:tcPr>
            <w:tcW w:w="2345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3C8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Nakon dodira s kožom:</w:t>
            </w:r>
          </w:p>
        </w:tc>
        <w:tc>
          <w:tcPr>
            <w:tcW w:w="6602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DCC4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Može se pojaviti crvenilo, svrbež, suhoća kože kod duljeg izlaganja, može izazvati alergijsku reakciju na koži 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29357" w14:textId="77777777" w:rsidR="00F22D06" w:rsidRDefault="00F22D06"/>
        </w:tc>
      </w:tr>
      <w:tr w:rsidR="00F22D06" w14:paraId="6D329C17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F0842" w14:textId="77777777" w:rsidR="00F22D06" w:rsidRDefault="00F22D06"/>
        </w:tc>
        <w:tc>
          <w:tcPr>
            <w:tcW w:w="2345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C7AB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Nakon dodira s oč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ima:</w:t>
            </w:r>
          </w:p>
        </w:tc>
        <w:tc>
          <w:tcPr>
            <w:tcW w:w="6602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D3EF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Crvenilo, suzenje, pečenje, uzrokuje teške ozljede oka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533D6" w14:textId="77777777" w:rsidR="00F22D06" w:rsidRDefault="00F22D06"/>
        </w:tc>
      </w:tr>
      <w:tr w:rsidR="00F22D06" w14:paraId="6EB566AF" w14:textId="77777777">
        <w:trPr>
          <w:trHeight w:val="74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B083B" w14:textId="77777777" w:rsidR="00F22D06" w:rsidRDefault="00F22D06"/>
        </w:tc>
        <w:tc>
          <w:tcPr>
            <w:tcW w:w="2345" w:type="dxa"/>
            <w:gridSpan w:val="1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8C3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Nakon gutanja:</w:t>
            </w:r>
          </w:p>
        </w:tc>
        <w:tc>
          <w:tcPr>
            <w:tcW w:w="6602" w:type="dxa"/>
            <w:gridSpan w:val="3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BBA9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Mogu se pojaviti opći simptomi (mučnina, </w:t>
            </w:r>
            <w:r>
              <w:rPr>
                <w:rFonts w:ascii="Arial" w:hAnsi="Arial"/>
                <w:sz w:val="22"/>
                <w:szCs w:val="22"/>
              </w:rPr>
              <w:t>povraćanje, proljev, bol u trbuhu). Prilikom povraćanja može doći do aspiracije sadržaja u pluća te se može razviti edem pluć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a. 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99DB" w14:textId="77777777" w:rsidR="00F22D06" w:rsidRDefault="00F22D06"/>
        </w:tc>
      </w:tr>
      <w:tr w:rsidR="00F22D06" w14:paraId="6EE3DBD2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138C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4.3.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C88E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Navod o slučaju potrebe za hitnom liječničkom pomoći i posebnom obradom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F8DB" w14:textId="77777777" w:rsidR="00F22D06" w:rsidRDefault="00F22D06"/>
        </w:tc>
      </w:tr>
      <w:tr w:rsidR="00F22D06" w14:paraId="6C772143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50791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01E5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DEB1" w14:textId="77777777" w:rsidR="00F22D06" w:rsidRDefault="00F22D06"/>
        </w:tc>
      </w:tr>
      <w:tr w:rsidR="00F22D06" w14:paraId="492B2D77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3F603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18F82" w14:textId="77777777" w:rsidR="00F22D06" w:rsidRDefault="00F22D06"/>
        </w:tc>
      </w:tr>
      <w:tr w:rsidR="00F22D06" w14:paraId="3382B3F4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13C3" w14:textId="16CC4D03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 xml:space="preserve">ODJELJAK 5. MJERE ZA </w:t>
            </w:r>
            <w:r>
              <w:rPr>
                <w:rFonts w:ascii="Arial" w:hAnsi="Arial"/>
                <w:b/>
                <w:bCs/>
              </w:rPr>
              <w:t>SUZBIJANJE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PO</w:t>
            </w:r>
            <w:r>
              <w:rPr>
                <w:rFonts w:ascii="Arial" w:hAnsi="Arial"/>
                <w:b/>
                <w:bCs/>
              </w:rPr>
              <w:t>Ž</w:t>
            </w:r>
            <w:r>
              <w:rPr>
                <w:rFonts w:ascii="Arial" w:hAnsi="Arial"/>
                <w:b/>
                <w:bCs/>
                <w:lang w:val="it-IT"/>
              </w:rPr>
              <w:t>ARA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D809" w14:textId="77777777" w:rsidR="00F22D06" w:rsidRDefault="00F22D06"/>
        </w:tc>
      </w:tr>
      <w:tr w:rsidR="00F22D06" w14:paraId="63C9DA4D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E53A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5.1.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C40D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Sredstva za gašenje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D4F7" w14:textId="77777777" w:rsidR="00F22D06" w:rsidRDefault="00F22D06"/>
        </w:tc>
      </w:tr>
      <w:tr w:rsidR="00F22D06" w14:paraId="7565A73E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89C41" w14:textId="77777777" w:rsidR="00F22D06" w:rsidRDefault="00F22D06"/>
        </w:tc>
        <w:tc>
          <w:tcPr>
            <w:tcW w:w="3846" w:type="dxa"/>
            <w:gridSpan w:val="2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F531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Prikladna sredstva:</w:t>
            </w:r>
          </w:p>
        </w:tc>
        <w:tc>
          <w:tcPr>
            <w:tcW w:w="5101" w:type="dxa"/>
            <w:gridSpan w:val="2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44FC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Pjena, ugljikov dioksid, prah.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59A19" w14:textId="77777777" w:rsidR="00F22D06" w:rsidRDefault="00F22D06"/>
        </w:tc>
      </w:tr>
      <w:tr w:rsidR="00F22D06" w14:paraId="67B6D3B1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DE098" w14:textId="77777777" w:rsidR="00F22D06" w:rsidRDefault="00F22D06"/>
        </w:tc>
        <w:tc>
          <w:tcPr>
            <w:tcW w:w="3846" w:type="dxa"/>
            <w:gridSpan w:val="2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E16C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Neprikladna sredstva:</w:t>
            </w:r>
          </w:p>
        </w:tc>
        <w:tc>
          <w:tcPr>
            <w:tcW w:w="5101" w:type="dxa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D089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Vodeni mlaz.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68F3" w14:textId="77777777" w:rsidR="00F22D06" w:rsidRDefault="00F22D06"/>
        </w:tc>
      </w:tr>
      <w:tr w:rsidR="00F22D06" w14:paraId="14BFA4A5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42DF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5.2.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3D5C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Posebne opasnosti koje proizlaze iz tvari ili smjese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77E1" w14:textId="77777777" w:rsidR="00F22D06" w:rsidRDefault="00F22D06"/>
        </w:tc>
      </w:tr>
      <w:tr w:rsidR="00F22D06" w14:paraId="50D7BCE3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C005F" w14:textId="77777777" w:rsidR="00F22D06" w:rsidRDefault="00F22D06"/>
        </w:tc>
        <w:tc>
          <w:tcPr>
            <w:tcW w:w="2646" w:type="dxa"/>
            <w:gridSpan w:val="1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6F95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Opasni produkti gorenja:</w:t>
            </w:r>
          </w:p>
        </w:tc>
        <w:tc>
          <w:tcPr>
            <w:tcW w:w="6302" w:type="dxa"/>
            <w:gridSpan w:val="34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8DE6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 požaru mogu nastati: CO, CO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77DA" w14:textId="77777777" w:rsidR="00F22D06" w:rsidRDefault="00F22D06"/>
        </w:tc>
      </w:tr>
      <w:tr w:rsidR="00F22D06" w14:paraId="35FB3F7F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6305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5.3.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998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Savjeti za gasitelje požara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DB56" w14:textId="77777777" w:rsidR="00F22D06" w:rsidRDefault="00F22D06"/>
        </w:tc>
      </w:tr>
      <w:tr w:rsidR="00F22D06" w14:paraId="79AC9FDA" w14:textId="77777777">
        <w:trPr>
          <w:trHeight w:val="17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FA908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44CB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Spremnike izložene toplini hladiti raspršenim vodenim mlazom.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 xml:space="preserve">Prilikom gašenja požara koristiti samostalni uređaj za disanje s otvorenim krugom sa stlačenim zrakom (HRN EN 137), komplet za zaštitu tijela od isijavanja </w:t>
            </w:r>
            <w:r>
              <w:rPr>
                <w:rFonts w:ascii="Arial" w:hAnsi="Arial"/>
                <w:sz w:val="22"/>
                <w:szCs w:val="22"/>
              </w:rPr>
              <w:t>topline (vatrootporno odijelo).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Kontaminirana sredstva za gašenje prikupiti odvojeno i odložiti u skladu s propisima. Ne smiju se ispustiti u kanalizaciju. Kontaminirana voda nastala gašenjem požara ne smije dospjeti u otpadne vode</w:t>
            </w:r>
            <w:r>
              <w:rPr>
                <w:rFonts w:ascii="Tahoma" w:hAnsi="Tahoma"/>
                <w:sz w:val="18"/>
                <w:szCs w:val="18"/>
              </w:rPr>
              <w:t>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7DF3" w14:textId="77777777" w:rsidR="00F22D06" w:rsidRDefault="00F22D06"/>
        </w:tc>
      </w:tr>
      <w:tr w:rsidR="00F22D06" w14:paraId="4BC917A4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D607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5.4.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A68DB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 xml:space="preserve">Dodatne </w:t>
            </w:r>
            <w:r>
              <w:rPr>
                <w:sz w:val="22"/>
                <w:szCs w:val="22"/>
              </w:rPr>
              <w:t>informacije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5793D" w14:textId="77777777" w:rsidR="00F22D06" w:rsidRDefault="00F22D06"/>
        </w:tc>
      </w:tr>
      <w:tr w:rsidR="00F22D06" w14:paraId="6268D4E0" w14:textId="77777777">
        <w:trPr>
          <w:trHeight w:val="74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CB96E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29C6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Vidi odjeljak 6 za podatke o mjerama zaštite okoliš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a.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Vidi odjeljak 8 za podatke o zaštitnoj opremi.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Vidi odjeljak 10 za podatke o reaktivnosti i stabilnosti proizvoda.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72DE7" w14:textId="77777777" w:rsidR="00F22D06" w:rsidRDefault="00F22D06"/>
        </w:tc>
      </w:tr>
      <w:tr w:rsidR="00F22D06" w14:paraId="029C1A8C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B8D08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6F2E" w14:textId="77777777" w:rsidR="00F22D06" w:rsidRDefault="00F22D06"/>
        </w:tc>
      </w:tr>
      <w:tr w:rsidR="00F22D06" w14:paraId="6FEC6AB0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3106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6. MJERE KOD SLUČ</w:t>
            </w:r>
            <w:r>
              <w:rPr>
                <w:rFonts w:ascii="Arial" w:hAnsi="Arial"/>
                <w:b/>
                <w:bCs/>
                <w:lang w:val="nl-NL"/>
              </w:rPr>
              <w:t>AJNOG ISPU</w:t>
            </w:r>
            <w:r>
              <w:rPr>
                <w:rFonts w:ascii="Arial" w:hAnsi="Arial"/>
                <w:b/>
                <w:bCs/>
              </w:rPr>
              <w:t>ŠTANJA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1077" w14:textId="77777777" w:rsidR="00F22D06" w:rsidRDefault="00F22D06"/>
        </w:tc>
      </w:tr>
      <w:tr w:rsidR="00F22D06" w14:paraId="147049D0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5CA6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6.1.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219E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Osobne mjere </w:t>
            </w:r>
            <w:r>
              <w:rPr>
                <w:rFonts w:ascii="Arial" w:hAnsi="Arial"/>
                <w:sz w:val="22"/>
                <w:szCs w:val="22"/>
              </w:rPr>
              <w:t>opreza, zaštitna oprema i postupci za izvanredna stanja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4F8A" w14:textId="77777777" w:rsidR="00F22D06" w:rsidRDefault="00F22D06"/>
        </w:tc>
      </w:tr>
      <w:tr w:rsidR="00F22D06" w14:paraId="4BB5360B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C5A8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6.1.1.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95B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 osobe koje se ne ubrajaju u interventno osoblje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F29D" w14:textId="77777777" w:rsidR="00F22D06" w:rsidRDefault="00F22D06"/>
        </w:tc>
      </w:tr>
      <w:tr w:rsidR="00F22D06" w14:paraId="3FD496B0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72901" w14:textId="77777777" w:rsidR="00F22D06" w:rsidRDefault="00F22D06"/>
        </w:tc>
        <w:tc>
          <w:tcPr>
            <w:tcW w:w="3696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CB92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Zaštitna oprema:</w:t>
            </w:r>
          </w:p>
        </w:tc>
        <w:tc>
          <w:tcPr>
            <w:tcW w:w="5251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7999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Koristiti osobnu zaštitnu opremu (Odjeljak 8).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C5FE" w14:textId="77777777" w:rsidR="00F22D06" w:rsidRDefault="00F22D06"/>
        </w:tc>
      </w:tr>
      <w:tr w:rsidR="00F22D06" w14:paraId="23D23FCB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5A9B0" w14:textId="77777777" w:rsidR="00F22D06" w:rsidRDefault="00F22D06"/>
        </w:tc>
        <w:tc>
          <w:tcPr>
            <w:tcW w:w="3696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B74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Postupci sprječavanja nesreće:</w:t>
            </w:r>
          </w:p>
        </w:tc>
        <w:tc>
          <w:tcPr>
            <w:tcW w:w="5251" w:type="dxa"/>
            <w:gridSpan w:val="2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2FFA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645D" w14:textId="77777777" w:rsidR="00F22D06" w:rsidRDefault="00F22D06"/>
        </w:tc>
      </w:tr>
      <w:tr w:rsidR="00F22D06" w14:paraId="142AE6D7" w14:textId="77777777">
        <w:trPr>
          <w:trHeight w:val="146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619E6" w14:textId="77777777" w:rsidR="00F22D06" w:rsidRDefault="00F22D06"/>
        </w:tc>
        <w:tc>
          <w:tcPr>
            <w:tcW w:w="3696" w:type="dxa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C6D8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Postupci u slučaju </w:t>
            </w:r>
            <w:r>
              <w:rPr>
                <w:rFonts w:ascii="Arial" w:hAnsi="Arial"/>
                <w:sz w:val="22"/>
                <w:szCs w:val="22"/>
              </w:rPr>
              <w:t>nesreće:</w:t>
            </w:r>
          </w:p>
        </w:tc>
        <w:tc>
          <w:tcPr>
            <w:tcW w:w="5251" w:type="dxa"/>
            <w:gridSpan w:val="27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2161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Udaljiti sve nezaštićene osobe iz ugroženog prostora. Ukloniti  izvore paljenja, provesti odgovarajuću ventilaciju da se smanji koncentracija para. Ako je moguće, zaustaviti razlijevanje. Spriječiti dodir s očima, kožom i odjećom. Primjeniti mjere</w:t>
            </w:r>
            <w:r>
              <w:rPr>
                <w:rFonts w:ascii="Arial" w:hAnsi="Arial"/>
                <w:sz w:val="22"/>
                <w:szCs w:val="22"/>
              </w:rPr>
              <w:t xml:space="preserve">  prve pomoći (odjeljak 4)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CECA" w14:textId="77777777" w:rsidR="00F22D06" w:rsidRDefault="00F22D06"/>
        </w:tc>
      </w:tr>
      <w:tr w:rsidR="00F22D06" w14:paraId="030EEA64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6763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6.1.2.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1C09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 interventno osoblje: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766C9" w14:textId="77777777" w:rsidR="00F22D06" w:rsidRDefault="00F22D06"/>
        </w:tc>
      </w:tr>
      <w:tr w:rsidR="00F22D06" w14:paraId="418E3463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2A8BC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02D2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Koristiti osobna zaštitna sredstva (vidjeti odjeljak 8.).U slučaju nedovoljne ventilacije, koristiti samostalni uređaj za disanje sa stlačenim zrakom (HEN EN 137).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47DA" w14:textId="77777777" w:rsidR="00F22D06" w:rsidRDefault="00F22D06"/>
        </w:tc>
      </w:tr>
      <w:tr w:rsidR="00F22D06" w14:paraId="3780D5E3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C8AA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6.2.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0674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Mjere zaštite okoliša: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738F4" w14:textId="77777777" w:rsidR="00F22D06" w:rsidRDefault="00F22D06"/>
        </w:tc>
      </w:tr>
      <w:tr w:rsidR="00F22D06" w14:paraId="0EE51718" w14:textId="77777777">
        <w:trPr>
          <w:trHeight w:val="122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A3902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9EFE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Proizvod se ne smije primjenjivati u blizini vodenih ekosustava pogotovo nacionalnih parkova, strogih rezervata i parkova prirode, smije se obavljati sam na području gje je takva mjera suzbijanja nužna i ne mže se suzbiti drugim sredstvima. Spriječiti </w:t>
            </w:r>
            <w:r>
              <w:rPr>
                <w:rFonts w:ascii="Arial" w:hAnsi="Arial"/>
                <w:sz w:val="22"/>
                <w:szCs w:val="22"/>
              </w:rPr>
              <w:t>izlijevanje u podzemne/površinske vode, kanalizaciju i tlo. U slučaju izlijevanja veće količine u okoliš, odmah obavijestiti nadležnu službu na 112.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4184D" w14:textId="77777777" w:rsidR="00F22D06" w:rsidRDefault="00F22D06"/>
        </w:tc>
      </w:tr>
      <w:tr w:rsidR="00F22D06" w14:paraId="37FBB344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3B46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6.3.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BE41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Metode i materijal za sprječavanje širenja i čišćenje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89E3" w14:textId="77777777" w:rsidR="00F22D06" w:rsidRDefault="00F22D06"/>
        </w:tc>
      </w:tr>
      <w:tr w:rsidR="00F22D06" w14:paraId="0759174B" w14:textId="77777777">
        <w:trPr>
          <w:trHeight w:val="122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8FD7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6.3.1.</w:t>
            </w:r>
          </w:p>
        </w:tc>
        <w:tc>
          <w:tcPr>
            <w:tcW w:w="1445" w:type="dxa"/>
            <w:gridSpan w:val="9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075D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Za ograđivanje, prekrivanje, </w:t>
            </w:r>
            <w:r>
              <w:rPr>
                <w:rFonts w:ascii="Arial" w:hAnsi="Arial"/>
                <w:sz w:val="22"/>
                <w:szCs w:val="22"/>
              </w:rPr>
              <w:t>začepljivanje:</w:t>
            </w:r>
          </w:p>
        </w:tc>
        <w:tc>
          <w:tcPr>
            <w:tcW w:w="7502" w:type="dxa"/>
            <w:gridSpan w:val="4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175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Pijesak, zemlja.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34F8" w14:textId="77777777" w:rsidR="00F22D06" w:rsidRDefault="00F22D06"/>
        </w:tc>
      </w:tr>
      <w:tr w:rsidR="00F22D06" w14:paraId="79574B4D" w14:textId="77777777">
        <w:trPr>
          <w:trHeight w:val="226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F3BD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6.3.2.</w:t>
            </w:r>
          </w:p>
        </w:tc>
        <w:tc>
          <w:tcPr>
            <w:tcW w:w="144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7654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 čišćenje:</w:t>
            </w:r>
          </w:p>
        </w:tc>
        <w:tc>
          <w:tcPr>
            <w:tcW w:w="7502" w:type="dxa"/>
            <w:gridSpan w:val="4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E575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 slučaju prolijevanja manje količine, proliveno posuti jednim od adsorbensa (pijesak, zemlja i sl.), pokupiti i odložiti kao opasni otpad u za to  predviđene posude i dobro zatvoriti. Onečišćenu </w:t>
            </w:r>
            <w:r>
              <w:rPr>
                <w:rFonts w:ascii="Arial" w:hAnsi="Arial"/>
                <w:sz w:val="22"/>
                <w:szCs w:val="22"/>
              </w:rPr>
              <w:t>površinu oprati vodom. Vodu od pranja odložiti u spremnik s opasnim otpadom.</w:t>
            </w:r>
          </w:p>
          <w:p w14:paraId="230092F8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 slučaju prolijevanja veće količine, spriječiti onečišćenje vodotoka i drenaćnih sustava postavljanjem brana i pregrada od priručnih pogodnih materijala (pijesak, zemlja i sl.).</w:t>
            </w:r>
          </w:p>
          <w:p w14:paraId="6813094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 isti način postupiti u slučaju  prolijevanja sredstva pripremljenog za uporabu.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82384" w14:textId="77777777" w:rsidR="00F22D06" w:rsidRDefault="00F22D06"/>
        </w:tc>
      </w:tr>
      <w:tr w:rsidR="00F22D06" w14:paraId="5C19D22F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CCB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6.3.3.</w:t>
            </w:r>
          </w:p>
        </w:tc>
        <w:tc>
          <w:tcPr>
            <w:tcW w:w="1445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AF1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Ostale informacije:</w:t>
            </w:r>
          </w:p>
        </w:tc>
        <w:tc>
          <w:tcPr>
            <w:tcW w:w="7502" w:type="dxa"/>
            <w:gridSpan w:val="4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EEAC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 slučaju zagađenja rijeka, jezera ili odvoda, obavijestiti službu za izvanredna stanja na bro 112.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DECB" w14:textId="77777777" w:rsidR="00F22D06" w:rsidRDefault="00F22D06"/>
        </w:tc>
      </w:tr>
      <w:tr w:rsidR="00F22D06" w14:paraId="4609CC25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1370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6.4.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0AB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Uputa na druge odjeljke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FD0CB" w14:textId="77777777" w:rsidR="00F22D06" w:rsidRDefault="00F22D06"/>
        </w:tc>
      </w:tr>
      <w:tr w:rsidR="00F22D06" w14:paraId="0DE1132C" w14:textId="77777777">
        <w:trPr>
          <w:trHeight w:val="74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97D77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EDF6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Vidjeti </w:t>
            </w:r>
            <w:r>
              <w:rPr>
                <w:rFonts w:ascii="Arial" w:hAnsi="Arial"/>
                <w:sz w:val="22"/>
                <w:szCs w:val="22"/>
              </w:rPr>
              <w:t>odjeljak 7 za podatke o sigurnom rukovanju.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Vidjeti odjeljak 8 za podatke o zaštitnoj opremi.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Vidjeti odjeljak 13 za podatke o zbrinjavanju.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1DFB" w14:textId="77777777" w:rsidR="00F22D06" w:rsidRDefault="00F22D06"/>
        </w:tc>
      </w:tr>
      <w:tr w:rsidR="00F22D06" w14:paraId="72562C77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926D9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1E97" w14:textId="77777777" w:rsidR="00F22D06" w:rsidRDefault="00F22D06"/>
        </w:tc>
      </w:tr>
      <w:tr w:rsidR="00F22D06" w14:paraId="1D5AB1B2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4D87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7. RUKOVANJE I SKLADIŠTENJE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94EA" w14:textId="77777777" w:rsidR="00F22D06" w:rsidRDefault="00F22D06"/>
        </w:tc>
      </w:tr>
      <w:tr w:rsidR="00F22D06" w14:paraId="2F3654E2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FC79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7.1.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8C21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Mjere opreza za sigurno rukovanje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158C" w14:textId="77777777" w:rsidR="00F22D06" w:rsidRDefault="00F22D06"/>
        </w:tc>
      </w:tr>
      <w:tr w:rsidR="00F22D06" w14:paraId="15D4EF38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31E5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7.1.1.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F14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Mjere zaš</w:t>
            </w:r>
            <w:r>
              <w:rPr>
                <w:rFonts w:ascii="Arial" w:hAnsi="Arial"/>
                <w:sz w:val="22"/>
                <w:szCs w:val="22"/>
                <w:lang w:val="nl-NL"/>
              </w:rPr>
              <w:t>tite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274A" w14:textId="77777777" w:rsidR="00F22D06" w:rsidRDefault="00F22D06"/>
        </w:tc>
      </w:tr>
      <w:tr w:rsidR="00F22D06" w14:paraId="67793CD9" w14:textId="77777777">
        <w:trPr>
          <w:trHeight w:val="74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9E6B3" w14:textId="77777777" w:rsidR="00F22D06" w:rsidRDefault="00F22D06"/>
        </w:tc>
        <w:tc>
          <w:tcPr>
            <w:tcW w:w="5875" w:type="dxa"/>
            <w:gridSpan w:val="3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4331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Mjere </w:t>
            </w:r>
            <w:r>
              <w:rPr>
                <w:rFonts w:ascii="Arial" w:hAnsi="Arial"/>
                <w:sz w:val="22"/>
                <w:szCs w:val="22"/>
              </w:rPr>
              <w:t>za sprječavanje pož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ara:</w:t>
            </w:r>
          </w:p>
        </w:tc>
        <w:tc>
          <w:tcPr>
            <w:tcW w:w="3072" w:type="dxa"/>
            <w:gridSpan w:val="13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835C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Držati udaljeno od izvora topline, iskrenja ili otvorenog plamena. Ne pušiti u blizini.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A68C" w14:textId="77777777" w:rsidR="00F22D06" w:rsidRDefault="00F22D06"/>
        </w:tc>
      </w:tr>
      <w:tr w:rsidR="00F22D06" w14:paraId="5A0FBF11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03191" w14:textId="77777777" w:rsidR="00F22D06" w:rsidRDefault="00F22D06"/>
        </w:tc>
        <w:tc>
          <w:tcPr>
            <w:tcW w:w="5875" w:type="dxa"/>
            <w:gridSpan w:val="3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A4E4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Mjere za sprječavanje stvaranja aerosola i praš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ine:</w:t>
            </w:r>
          </w:p>
        </w:tc>
        <w:tc>
          <w:tcPr>
            <w:tcW w:w="3072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917D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posebnih mjera, poštivati Upute za uporabu.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5439D" w14:textId="77777777" w:rsidR="00F22D06" w:rsidRDefault="00F22D06"/>
        </w:tc>
      </w:tr>
      <w:tr w:rsidR="00F22D06" w14:paraId="498AC666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1D1A2" w14:textId="77777777" w:rsidR="00F22D06" w:rsidRDefault="00F22D06"/>
        </w:tc>
        <w:tc>
          <w:tcPr>
            <w:tcW w:w="5875" w:type="dxa"/>
            <w:gridSpan w:val="3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014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Mjere zaštite okoliša:</w:t>
            </w:r>
          </w:p>
        </w:tc>
        <w:tc>
          <w:tcPr>
            <w:tcW w:w="3072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0E67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 ispuštati u</w:t>
            </w:r>
            <w:r>
              <w:rPr>
                <w:rFonts w:ascii="Arial" w:hAnsi="Arial"/>
                <w:sz w:val="22"/>
                <w:szCs w:val="22"/>
              </w:rPr>
              <w:t xml:space="preserve"> okoliš, skladištiti u nepropusnim tankvanama.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54FFF" w14:textId="77777777" w:rsidR="00F22D06" w:rsidRDefault="00F22D06"/>
        </w:tc>
      </w:tr>
      <w:tr w:rsidR="00F22D06" w14:paraId="38E0B64D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A0BF2" w14:textId="77777777" w:rsidR="00F22D06" w:rsidRDefault="00F22D06"/>
        </w:tc>
        <w:tc>
          <w:tcPr>
            <w:tcW w:w="5875" w:type="dxa"/>
            <w:gridSpan w:val="3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93B6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Ostale mjere:</w:t>
            </w:r>
          </w:p>
        </w:tc>
        <w:tc>
          <w:tcPr>
            <w:tcW w:w="3072" w:type="dxa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894E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4CAB1" w14:textId="77777777" w:rsidR="00F22D06" w:rsidRDefault="00F22D06"/>
        </w:tc>
      </w:tr>
      <w:tr w:rsidR="00F22D06" w14:paraId="1D2A5DF0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853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7.1.2.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8346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Savjet o općoj higijeni na radnom mjestu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A644" w14:textId="77777777" w:rsidR="00F22D06" w:rsidRDefault="00F22D06"/>
        </w:tc>
      </w:tr>
      <w:tr w:rsidR="00F22D06" w14:paraId="35A5F79E" w14:textId="77777777">
        <w:trPr>
          <w:trHeight w:val="98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294DA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5792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 udisati prašinu. Tijekom rada ne jesti, piti i pušiti. Osobnu zaštitnu opremu skinuti odmah nakon rukovanja s proizvodom.</w:t>
            </w:r>
            <w:r>
              <w:rPr>
                <w:rFonts w:ascii="Arial" w:hAnsi="Arial"/>
                <w:sz w:val="22"/>
                <w:szCs w:val="22"/>
              </w:rPr>
              <w:t xml:space="preserve"> Nakon završetka rada izložene dijelove tijela oprati vodom i sapunom. Temeljito oprati ruke sa sapunom i vodom nakon rukovanja i prije jela, pić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a, pu</w:t>
            </w:r>
            <w:r>
              <w:rPr>
                <w:rFonts w:ascii="Arial" w:hAnsi="Arial"/>
                <w:sz w:val="22"/>
                <w:szCs w:val="22"/>
              </w:rPr>
              <w:t>šenja, korištenja WC-a. Izbjegavati dodir s očima i kožom.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51CFD" w14:textId="77777777" w:rsidR="00F22D06" w:rsidRDefault="00F22D06"/>
        </w:tc>
      </w:tr>
      <w:tr w:rsidR="00F22D06" w14:paraId="403BA031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93CD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7.2.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FF92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Uvjeti sigurnog skladištenja, uzimajući </w:t>
            </w:r>
            <w:r>
              <w:rPr>
                <w:rFonts w:ascii="Arial" w:hAnsi="Arial"/>
                <w:sz w:val="22"/>
                <w:szCs w:val="22"/>
              </w:rPr>
              <w:t>u obzir moguće inkompatibilnosti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CFA3" w14:textId="77777777" w:rsidR="00F22D06" w:rsidRDefault="00F22D06"/>
        </w:tc>
      </w:tr>
      <w:tr w:rsidR="00F22D06" w14:paraId="78E54357" w14:textId="77777777">
        <w:trPr>
          <w:trHeight w:val="218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D5AEE" w14:textId="77777777" w:rsidR="00F22D06" w:rsidRDefault="00F22D06"/>
        </w:tc>
        <w:tc>
          <w:tcPr>
            <w:tcW w:w="5047" w:type="dxa"/>
            <w:gridSpan w:val="33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6423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Tehničke mjere i uvjeti skladištenja:</w:t>
            </w:r>
          </w:p>
        </w:tc>
        <w:tc>
          <w:tcPr>
            <w:tcW w:w="3901" w:type="dxa"/>
            <w:gridSpan w:val="1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7051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Proizvod obvezno čuvati u dobro zatvorenoj izvornoj ambalaži na temperaturi ne nižoj od -5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°</w:t>
            </w:r>
            <w:r>
              <w:rPr>
                <w:rFonts w:ascii="Arial" w:hAnsi="Arial"/>
                <w:sz w:val="22"/>
                <w:szCs w:val="22"/>
              </w:rPr>
              <w:t xml:space="preserve">C niti višoj od +35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°</w:t>
            </w:r>
            <w:r>
              <w:rPr>
                <w:rFonts w:ascii="Arial" w:hAnsi="Arial"/>
                <w:sz w:val="22"/>
                <w:szCs w:val="22"/>
              </w:rPr>
              <w:t xml:space="preserve">C. Skladište mora biti bez hrane, pića i bez hrane za životinje, </w:t>
            </w:r>
            <w:r>
              <w:rPr>
                <w:rFonts w:ascii="Arial" w:hAnsi="Arial"/>
                <w:sz w:val="22"/>
                <w:szCs w:val="22"/>
              </w:rPr>
              <w:t>zaključano  i izvan dohvata neovlaštenih osoba i djece. Ne skladištiti blizu izvora topline i svjetla. Zaštititi od vlage.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CCF2" w14:textId="77777777" w:rsidR="00F22D06" w:rsidRDefault="00F22D06"/>
        </w:tc>
      </w:tr>
      <w:tr w:rsidR="00F22D06" w14:paraId="1BE9FCDB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5623C" w14:textId="77777777" w:rsidR="00F22D06" w:rsidRDefault="00F22D06"/>
        </w:tc>
        <w:tc>
          <w:tcPr>
            <w:tcW w:w="5047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6548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Materijali za spremnike:</w:t>
            </w:r>
          </w:p>
        </w:tc>
        <w:tc>
          <w:tcPr>
            <w:tcW w:w="3901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6FE1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Samo originalna ambalaža proizvođač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9F6D" w14:textId="77777777" w:rsidR="00F22D06" w:rsidRDefault="00F22D06"/>
        </w:tc>
      </w:tr>
      <w:tr w:rsidR="00F22D06" w14:paraId="74707D34" w14:textId="77777777">
        <w:trPr>
          <w:trHeight w:val="74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61288" w14:textId="77777777" w:rsidR="00F22D06" w:rsidRDefault="00F22D06"/>
        </w:tc>
        <w:tc>
          <w:tcPr>
            <w:tcW w:w="5047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1D55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Zahtjevi za skladišni prostor i spremnike:</w:t>
            </w:r>
          </w:p>
        </w:tc>
        <w:tc>
          <w:tcPr>
            <w:tcW w:w="3901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2D7E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Osigurati adekvatnu </w:t>
            </w:r>
            <w:r>
              <w:rPr>
                <w:rFonts w:ascii="Arial" w:hAnsi="Arial"/>
                <w:sz w:val="22"/>
                <w:szCs w:val="22"/>
              </w:rPr>
              <w:t>ventilaciju. U skaldištu trebaju biti nepropusne tankvane.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9C93" w14:textId="77777777" w:rsidR="00F22D06" w:rsidRDefault="00F22D06"/>
        </w:tc>
      </w:tr>
      <w:tr w:rsidR="00F22D06" w14:paraId="09F0516E" w14:textId="77777777">
        <w:trPr>
          <w:trHeight w:val="98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030E0" w14:textId="77777777" w:rsidR="00F22D06" w:rsidRDefault="00F22D06"/>
        </w:tc>
        <w:tc>
          <w:tcPr>
            <w:tcW w:w="5047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FB3F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Savjeti za opremanje skladišta:</w:t>
            </w:r>
          </w:p>
        </w:tc>
        <w:tc>
          <w:tcPr>
            <w:tcW w:w="3901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7626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Osigurati na radnom mjestu mogućnost brzog pristupa ispiranju očiju i kože vodom (slavine, tuševi, fontanice i sl.)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875B" w14:textId="77777777" w:rsidR="00F22D06" w:rsidRDefault="00F22D06"/>
        </w:tc>
      </w:tr>
      <w:tr w:rsidR="00F22D06" w14:paraId="5EC58BD2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0923F" w14:textId="77777777" w:rsidR="00F22D06" w:rsidRDefault="00F22D06"/>
        </w:tc>
        <w:tc>
          <w:tcPr>
            <w:tcW w:w="5047" w:type="dxa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757F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Ostali podaci o uvjetima skladištenja:</w:t>
            </w:r>
          </w:p>
        </w:tc>
        <w:tc>
          <w:tcPr>
            <w:tcW w:w="3901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CFA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</w:t>
            </w:r>
            <w:r>
              <w:rPr>
                <w:rFonts w:ascii="Arial" w:hAnsi="Arial"/>
                <w:sz w:val="22"/>
                <w:szCs w:val="22"/>
              </w:rPr>
              <w:t xml:space="preserve">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2E4A" w14:textId="77777777" w:rsidR="00F22D06" w:rsidRDefault="00F22D06"/>
        </w:tc>
      </w:tr>
      <w:tr w:rsidR="00F22D06" w14:paraId="45D7D543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1E74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7.3.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38A6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Posebna krajnja uporaba ili uporabe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08C6C" w14:textId="77777777" w:rsidR="00F22D06" w:rsidRDefault="00F22D06"/>
        </w:tc>
      </w:tr>
      <w:tr w:rsidR="00F22D06" w14:paraId="6C18B634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D56DE" w14:textId="77777777" w:rsidR="00F22D06" w:rsidRDefault="00F22D06"/>
        </w:tc>
        <w:tc>
          <w:tcPr>
            <w:tcW w:w="4897" w:type="dxa"/>
            <w:gridSpan w:val="3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A28D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Preporuke:</w:t>
            </w:r>
          </w:p>
        </w:tc>
        <w:tc>
          <w:tcPr>
            <w:tcW w:w="4051" w:type="dxa"/>
            <w:gridSpan w:val="19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E723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Upotrebljava se kao insekticid u javnom zdravstvu primjenom ručnih prskalica.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756E" w14:textId="77777777" w:rsidR="00F22D06" w:rsidRDefault="00F22D06"/>
        </w:tc>
      </w:tr>
      <w:tr w:rsidR="00F22D06" w14:paraId="10390199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2E068" w14:textId="77777777" w:rsidR="00F22D06" w:rsidRDefault="00F22D06"/>
        </w:tc>
        <w:tc>
          <w:tcPr>
            <w:tcW w:w="4897" w:type="dxa"/>
            <w:gridSpan w:val="3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AC1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Posebna rješenja za industrijski sektor:</w:t>
            </w:r>
          </w:p>
        </w:tc>
        <w:tc>
          <w:tcPr>
            <w:tcW w:w="4051" w:type="dxa"/>
            <w:gridSpan w:val="19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255B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Namijenjeno je za profesionalnu uporabu.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E38A" w14:textId="77777777" w:rsidR="00F22D06" w:rsidRDefault="00F22D06"/>
        </w:tc>
      </w:tr>
      <w:tr w:rsidR="00F22D06" w14:paraId="7526B58F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F0399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0D8D" w14:textId="77777777" w:rsidR="00F22D06" w:rsidRDefault="00F22D06"/>
        </w:tc>
      </w:tr>
      <w:tr w:rsidR="00F22D06" w14:paraId="47C743B6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018E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 xml:space="preserve">ODJELJAK 8. NADZOR </w:t>
            </w:r>
            <w:r>
              <w:rPr>
                <w:rFonts w:ascii="Arial" w:hAnsi="Arial"/>
                <w:b/>
                <w:bCs/>
              </w:rPr>
              <w:t>NAD IZLOŽ</w:t>
            </w:r>
            <w:r>
              <w:rPr>
                <w:rFonts w:ascii="Arial" w:hAnsi="Arial"/>
                <w:b/>
                <w:bCs/>
                <w:lang w:val="de-DE"/>
              </w:rPr>
              <w:t>ENO</w:t>
            </w:r>
            <w:r>
              <w:rPr>
                <w:rFonts w:ascii="Arial" w:hAnsi="Arial"/>
                <w:b/>
                <w:bCs/>
              </w:rPr>
              <w:t>ŠĆU / OSOBNA ZAŠTITA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0367" w14:textId="77777777" w:rsidR="00F22D06" w:rsidRDefault="00F22D06"/>
        </w:tc>
      </w:tr>
      <w:tr w:rsidR="00F22D06" w14:paraId="6DB3EAFE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D66E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8.1.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2425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Nadzorni parametri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4FA4" w14:textId="77777777" w:rsidR="00F22D06" w:rsidRDefault="00F22D06"/>
        </w:tc>
      </w:tr>
      <w:tr w:rsidR="00F22D06" w14:paraId="122DCC17" w14:textId="77777777">
        <w:trPr>
          <w:trHeight w:val="503"/>
        </w:trPr>
        <w:tc>
          <w:tcPr>
            <w:tcW w:w="196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F6C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sv-SE"/>
              </w:rPr>
              <w:t>Tvar</w:t>
            </w:r>
          </w:p>
        </w:tc>
        <w:tc>
          <w:tcPr>
            <w:tcW w:w="270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913E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CAS broj</w:t>
            </w:r>
          </w:p>
        </w:tc>
        <w:tc>
          <w:tcPr>
            <w:tcW w:w="25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DF4F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Granične vrijednosti izloženosti (GVI/KGVI)</w:t>
            </w:r>
          </w:p>
        </w:tc>
        <w:tc>
          <w:tcPr>
            <w:tcW w:w="228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C66D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Biološke granične vrijednosti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83F9" w14:textId="77777777" w:rsidR="00F22D06" w:rsidRDefault="00F22D06"/>
        </w:tc>
      </w:tr>
      <w:tr w:rsidR="00F22D06" w14:paraId="75ACEFD0" w14:textId="77777777">
        <w:trPr>
          <w:trHeight w:val="315"/>
        </w:trPr>
        <w:tc>
          <w:tcPr>
            <w:tcW w:w="196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3FAA" w14:textId="77777777" w:rsidR="00F22D06" w:rsidRDefault="00F22D06"/>
        </w:tc>
        <w:tc>
          <w:tcPr>
            <w:tcW w:w="2701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FDCE" w14:textId="77777777" w:rsidR="00F22D06" w:rsidRDefault="00F22D06"/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67F4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sv-SE"/>
              </w:rPr>
              <w:t>ppm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DEDE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mg/m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8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D330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1BB59" w14:textId="77777777" w:rsidR="00F22D06" w:rsidRDefault="00F22D06"/>
        </w:tc>
      </w:tr>
      <w:tr w:rsidR="00F22D06" w14:paraId="0B78621F" w14:textId="77777777">
        <w:trPr>
          <w:trHeight w:val="1223"/>
        </w:trPr>
        <w:tc>
          <w:tcPr>
            <w:tcW w:w="1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8FE6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Nafte (detilati (nafta), laki hidroobrađeni; petrolej – nespecificiran)</w:t>
            </w:r>
          </w:p>
        </w:tc>
        <w:tc>
          <w:tcPr>
            <w:tcW w:w="27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417A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64742-47-8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F70D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GVI:100</w:t>
            </w:r>
          </w:p>
          <w:p w14:paraId="752E983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KGVI: -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1945A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GVI: 400</w:t>
            </w:r>
          </w:p>
          <w:p w14:paraId="46F5009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KGVI: -</w:t>
            </w:r>
          </w:p>
        </w:tc>
        <w:tc>
          <w:tcPr>
            <w:tcW w:w="2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5383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6945" w14:textId="77777777" w:rsidR="00F22D06" w:rsidRDefault="00F22D06"/>
        </w:tc>
      </w:tr>
      <w:tr w:rsidR="00F22D06" w14:paraId="07870F83" w14:textId="77777777">
        <w:trPr>
          <w:trHeight w:val="783"/>
        </w:trPr>
        <w:tc>
          <w:tcPr>
            <w:tcW w:w="1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9020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2-etilheksan-1-ol</w:t>
            </w:r>
          </w:p>
        </w:tc>
        <w:tc>
          <w:tcPr>
            <w:tcW w:w="27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F73F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104-76-7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00DF7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GVI: 1</w:t>
            </w:r>
          </w:p>
          <w:p w14:paraId="18248AA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KGVI: -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82546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GVI: 5,4</w:t>
            </w:r>
          </w:p>
          <w:p w14:paraId="00EACAE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KGVI: -</w:t>
            </w:r>
          </w:p>
        </w:tc>
        <w:tc>
          <w:tcPr>
            <w:tcW w:w="2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66C3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3639" w14:textId="77777777" w:rsidR="00F22D06" w:rsidRDefault="00F22D06"/>
        </w:tc>
      </w:tr>
      <w:tr w:rsidR="00F22D06" w14:paraId="59C3DB69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AD028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77E2" w14:textId="77777777" w:rsidR="00F22D06" w:rsidRDefault="00F22D06"/>
        </w:tc>
      </w:tr>
      <w:tr w:rsidR="00F22D06" w14:paraId="0D647297" w14:textId="77777777">
        <w:trPr>
          <w:trHeight w:val="503"/>
        </w:trPr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541D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Naziv tvari:</w:t>
            </w:r>
          </w:p>
        </w:tc>
        <w:tc>
          <w:tcPr>
            <w:tcW w:w="8599" w:type="dxa"/>
            <w:gridSpan w:val="49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B576E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E2A4" w14:textId="77777777" w:rsidR="00F22D06" w:rsidRDefault="00F22D06"/>
        </w:tc>
      </w:tr>
      <w:tr w:rsidR="00F22D06" w14:paraId="5511E5B5" w14:textId="77777777">
        <w:trPr>
          <w:trHeight w:val="503"/>
        </w:trPr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CC97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EC broj:</w:t>
            </w:r>
          </w:p>
        </w:tc>
        <w:tc>
          <w:tcPr>
            <w:tcW w:w="1246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E147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1605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CAS broj:</w:t>
            </w:r>
          </w:p>
        </w:tc>
        <w:tc>
          <w:tcPr>
            <w:tcW w:w="2328" w:type="dxa"/>
            <w:gridSpan w:val="1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9099E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FED1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5AAF" w14:textId="77777777" w:rsidR="00F22D06" w:rsidRDefault="00F22D06"/>
        </w:tc>
      </w:tr>
      <w:tr w:rsidR="00F22D06" w14:paraId="7A26C1D7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2D9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>DNEL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D5B8" w14:textId="77777777" w:rsidR="00F22D06" w:rsidRDefault="00F22D06"/>
        </w:tc>
      </w:tr>
      <w:tr w:rsidR="00F22D06" w14:paraId="3BC377FB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758A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Industrijski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E38D" w14:textId="77777777" w:rsidR="00F22D06" w:rsidRDefault="00F22D06"/>
        </w:tc>
      </w:tr>
      <w:tr w:rsidR="00F22D06" w14:paraId="0AB4C4CF" w14:textId="77777777">
        <w:trPr>
          <w:trHeight w:val="783"/>
        </w:trPr>
        <w:tc>
          <w:tcPr>
            <w:tcW w:w="1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EB74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Način izlaganja:</w:t>
            </w:r>
          </w:p>
        </w:tc>
        <w:tc>
          <w:tcPr>
            <w:tcW w:w="1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998CC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Akutni</w:t>
            </w:r>
          </w:p>
          <w:p w14:paraId="79D7B5E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lokalni učinci</w:t>
            </w:r>
          </w:p>
        </w:tc>
        <w:tc>
          <w:tcPr>
            <w:tcW w:w="2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B53FC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Akutni</w:t>
            </w:r>
          </w:p>
          <w:p w14:paraId="2781D36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sistemski učinci</w:t>
            </w:r>
          </w:p>
        </w:tc>
        <w:tc>
          <w:tcPr>
            <w:tcW w:w="1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6C1C6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Kronični</w:t>
            </w:r>
          </w:p>
          <w:p w14:paraId="44948FB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lokalni učinci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B1217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Kronični</w:t>
            </w:r>
          </w:p>
          <w:p w14:paraId="4AD1BA5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sistemski učinci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5BDF1" w14:textId="77777777" w:rsidR="00F22D06" w:rsidRDefault="00F22D06"/>
        </w:tc>
      </w:tr>
      <w:tr w:rsidR="00F22D06" w14:paraId="29173A65" w14:textId="77777777">
        <w:trPr>
          <w:trHeight w:val="320"/>
        </w:trPr>
        <w:tc>
          <w:tcPr>
            <w:tcW w:w="1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EEF3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Oralno</w:t>
            </w:r>
          </w:p>
        </w:tc>
        <w:tc>
          <w:tcPr>
            <w:tcW w:w="1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C362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529F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8A9E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9BD7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FFFB" w14:textId="77777777" w:rsidR="00F22D06" w:rsidRDefault="00F22D06"/>
        </w:tc>
      </w:tr>
      <w:tr w:rsidR="00F22D06" w14:paraId="05AA4772" w14:textId="77777777">
        <w:trPr>
          <w:trHeight w:val="320"/>
        </w:trPr>
        <w:tc>
          <w:tcPr>
            <w:tcW w:w="1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7F20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Inhalacijski</w:t>
            </w:r>
          </w:p>
        </w:tc>
        <w:tc>
          <w:tcPr>
            <w:tcW w:w="1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DFA3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52F5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676F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E074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98F2" w14:textId="77777777" w:rsidR="00F22D06" w:rsidRDefault="00F22D06"/>
        </w:tc>
      </w:tr>
      <w:tr w:rsidR="00F22D06" w14:paraId="376F6FAA" w14:textId="77777777">
        <w:trPr>
          <w:trHeight w:val="320"/>
        </w:trPr>
        <w:tc>
          <w:tcPr>
            <w:tcW w:w="1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3977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Dermalno</w:t>
            </w:r>
          </w:p>
        </w:tc>
        <w:tc>
          <w:tcPr>
            <w:tcW w:w="1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75D4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D9C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A088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5FD5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7B00" w14:textId="77777777" w:rsidR="00F22D06" w:rsidRDefault="00F22D06"/>
        </w:tc>
      </w:tr>
      <w:tr w:rsidR="00F22D06" w14:paraId="3DB6DB3E" w14:textId="77777777">
        <w:trPr>
          <w:trHeight w:val="320"/>
        </w:trPr>
        <w:tc>
          <w:tcPr>
            <w:tcW w:w="639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B9D3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Ključni fizikalni parametri: topljivost, zapaljivost, nagrizanje:</w:t>
            </w:r>
          </w:p>
        </w:tc>
        <w:tc>
          <w:tcPr>
            <w:tcW w:w="3072" w:type="dxa"/>
            <w:gridSpan w:val="1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BD6B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9BAC" w14:textId="77777777" w:rsidR="00F22D06" w:rsidRDefault="00F22D06"/>
        </w:tc>
      </w:tr>
      <w:tr w:rsidR="00F22D06" w14:paraId="273DC9E2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5B77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Korisnički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E159" w14:textId="77777777" w:rsidR="00F22D06" w:rsidRDefault="00F22D06"/>
        </w:tc>
      </w:tr>
      <w:tr w:rsidR="00F22D06" w14:paraId="7A274246" w14:textId="77777777">
        <w:trPr>
          <w:trHeight w:val="783"/>
        </w:trPr>
        <w:tc>
          <w:tcPr>
            <w:tcW w:w="1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69F9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Način izlaganja:</w:t>
            </w:r>
          </w:p>
        </w:tc>
        <w:tc>
          <w:tcPr>
            <w:tcW w:w="1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6DEB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Akutni</w:t>
            </w:r>
          </w:p>
          <w:p w14:paraId="7589ADF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lokalni učinci</w:t>
            </w:r>
          </w:p>
        </w:tc>
        <w:tc>
          <w:tcPr>
            <w:tcW w:w="2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364D3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Akutni</w:t>
            </w:r>
          </w:p>
          <w:p w14:paraId="579FBDC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sistemski učinci</w:t>
            </w:r>
          </w:p>
        </w:tc>
        <w:tc>
          <w:tcPr>
            <w:tcW w:w="1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168CC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Kronični</w:t>
            </w:r>
          </w:p>
          <w:p w14:paraId="365E0F3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lokalni učinci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B4251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Kronični</w:t>
            </w:r>
          </w:p>
          <w:p w14:paraId="00AC0F3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sistemski učinci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93FD" w14:textId="77777777" w:rsidR="00F22D06" w:rsidRDefault="00F22D06"/>
        </w:tc>
      </w:tr>
      <w:tr w:rsidR="00F22D06" w14:paraId="01D19BDA" w14:textId="77777777">
        <w:trPr>
          <w:trHeight w:val="320"/>
        </w:trPr>
        <w:tc>
          <w:tcPr>
            <w:tcW w:w="1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67C4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Oralno</w:t>
            </w:r>
          </w:p>
        </w:tc>
        <w:tc>
          <w:tcPr>
            <w:tcW w:w="1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A8B9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99A2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BF83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EA10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D08D" w14:textId="77777777" w:rsidR="00F22D06" w:rsidRDefault="00F22D06"/>
        </w:tc>
      </w:tr>
      <w:tr w:rsidR="00F22D06" w14:paraId="62A41AC6" w14:textId="77777777">
        <w:trPr>
          <w:trHeight w:val="320"/>
        </w:trPr>
        <w:tc>
          <w:tcPr>
            <w:tcW w:w="1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4998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Inhalacijski</w:t>
            </w:r>
          </w:p>
        </w:tc>
        <w:tc>
          <w:tcPr>
            <w:tcW w:w="1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233F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B75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931B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4FA4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2EDA8" w14:textId="77777777" w:rsidR="00F22D06" w:rsidRDefault="00F22D06"/>
        </w:tc>
      </w:tr>
      <w:tr w:rsidR="00F22D06" w14:paraId="4D92ACED" w14:textId="77777777">
        <w:trPr>
          <w:trHeight w:val="320"/>
        </w:trPr>
        <w:tc>
          <w:tcPr>
            <w:tcW w:w="1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4087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Dermalno</w:t>
            </w:r>
          </w:p>
        </w:tc>
        <w:tc>
          <w:tcPr>
            <w:tcW w:w="1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6156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C52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BD7A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D74D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4A85" w14:textId="77777777" w:rsidR="00F22D06" w:rsidRDefault="00F22D06"/>
        </w:tc>
      </w:tr>
      <w:tr w:rsidR="00F22D06" w14:paraId="07F965E3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0ED6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>PNEC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FC3C" w14:textId="77777777" w:rsidR="00F22D06" w:rsidRDefault="00F22D06"/>
        </w:tc>
      </w:tr>
      <w:tr w:rsidR="00F22D06" w14:paraId="4EBE78D7" w14:textId="77777777">
        <w:trPr>
          <w:trHeight w:val="320"/>
        </w:trPr>
        <w:tc>
          <w:tcPr>
            <w:tcW w:w="51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6720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Zaštićeni cilj u okolišu</w:t>
            </w:r>
          </w:p>
        </w:tc>
        <w:tc>
          <w:tcPr>
            <w:tcW w:w="43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879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>PNEC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EBDD" w14:textId="77777777" w:rsidR="00F22D06" w:rsidRDefault="00F22D06"/>
        </w:tc>
      </w:tr>
      <w:tr w:rsidR="00F22D06" w14:paraId="69B392C8" w14:textId="77777777">
        <w:trPr>
          <w:trHeight w:val="1224"/>
        </w:trPr>
        <w:tc>
          <w:tcPr>
            <w:tcW w:w="51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BE2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Slatka voda</w:t>
            </w:r>
          </w:p>
        </w:tc>
        <w:tc>
          <w:tcPr>
            <w:tcW w:w="43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97AB" w14:textId="77777777" w:rsidR="00F22D06" w:rsidRDefault="00AD3BB7">
            <w:pPr>
              <w:pStyle w:val="BodyA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Piperonil butoksid (CAS: 51-03-6)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  <w:lang w:val="en-US"/>
              </w:rPr>
              <w:t>0,003 mg/L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Permetrin (ISO) (CAS: 52645-53-1)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0,00047 </w:t>
            </w:r>
            <w:r>
              <w:rPr>
                <w:rFonts w:ascii="Arial" w:hAnsi="Arial"/>
                <w:sz w:val="18"/>
                <w:szCs w:val="18"/>
              </w:rPr>
              <w:t>μg/L</w:t>
            </w:r>
          </w:p>
          <w:p w14:paraId="1DC1545D" w14:textId="77777777" w:rsidR="00F22D06" w:rsidRDefault="00AD3BB7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Praletrin (ISO) (CAS: 23031-36-9): </w:t>
            </w:r>
          </w:p>
          <w:p w14:paraId="1CCE3413" w14:textId="77777777" w:rsidR="00F22D06" w:rsidRDefault="00AD3BB7">
            <w:pPr>
              <w:pStyle w:val="BodyA"/>
            </w:pPr>
            <w:r>
              <w:rPr>
                <w:rFonts w:ascii="Arial" w:hAnsi="Arial"/>
                <w:sz w:val="18"/>
                <w:szCs w:val="18"/>
              </w:rPr>
              <w:t>0,6 mg/L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90E6" w14:textId="77777777" w:rsidR="00F22D06" w:rsidRDefault="00F22D06"/>
        </w:tc>
      </w:tr>
      <w:tr w:rsidR="00F22D06" w14:paraId="062A7D12" w14:textId="77777777">
        <w:trPr>
          <w:trHeight w:val="1224"/>
        </w:trPr>
        <w:tc>
          <w:tcPr>
            <w:tcW w:w="51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2EA9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Slatkovodni sedimenti</w:t>
            </w:r>
          </w:p>
        </w:tc>
        <w:tc>
          <w:tcPr>
            <w:tcW w:w="43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2D7F" w14:textId="77777777" w:rsidR="00F22D06" w:rsidRDefault="00AD3BB7">
            <w:pPr>
              <w:pStyle w:val="BodyA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Piperonil butoksid (CAS: 51-03-6)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0,019 mg/kg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Permetrin (ISO) (CAS: 52645-53-1)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0,001 mg/kg (suha tvar)</w:t>
            </w:r>
          </w:p>
          <w:p w14:paraId="7BE43308" w14:textId="77777777" w:rsidR="00F22D06" w:rsidRDefault="00AD3BB7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Praletrin (ISO) (CAS: 23031-36-9): </w:t>
            </w:r>
          </w:p>
          <w:p w14:paraId="7C86A833" w14:textId="77777777" w:rsidR="00F22D06" w:rsidRDefault="00AD3BB7">
            <w:pPr>
              <w:pStyle w:val="BodyA"/>
            </w:pPr>
            <w:r>
              <w:rPr>
                <w:rFonts w:ascii="Arial" w:hAnsi="Arial"/>
                <w:sz w:val="18"/>
                <w:szCs w:val="18"/>
              </w:rPr>
              <w:t>0,58 mmg/L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F94C0" w14:textId="77777777" w:rsidR="00F22D06" w:rsidRDefault="00F22D06"/>
        </w:tc>
      </w:tr>
      <w:tr w:rsidR="00F22D06" w14:paraId="6AFF676E" w14:textId="77777777">
        <w:trPr>
          <w:trHeight w:val="424"/>
        </w:trPr>
        <w:tc>
          <w:tcPr>
            <w:tcW w:w="51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CBD8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Morska voda</w:t>
            </w:r>
          </w:p>
        </w:tc>
        <w:tc>
          <w:tcPr>
            <w:tcW w:w="43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0DC42" w14:textId="77777777" w:rsidR="00F22D06" w:rsidRDefault="00AD3BB7">
            <w:pPr>
              <w:pStyle w:val="BodyA"/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Piperonil butoksid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(CAS: 51-03-6)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  <w:lang w:val="en-US"/>
              </w:rPr>
              <w:t>0,0003 mg/L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AA7E" w14:textId="77777777" w:rsidR="00F22D06" w:rsidRDefault="00F22D06"/>
        </w:tc>
      </w:tr>
      <w:tr w:rsidR="00F22D06" w14:paraId="3327D56F" w14:textId="77777777">
        <w:trPr>
          <w:trHeight w:val="424"/>
        </w:trPr>
        <w:tc>
          <w:tcPr>
            <w:tcW w:w="51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FE7F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Morski sedimenti</w:t>
            </w:r>
          </w:p>
        </w:tc>
        <w:tc>
          <w:tcPr>
            <w:tcW w:w="43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A6A8" w14:textId="77777777" w:rsidR="00F22D06" w:rsidRDefault="00AD3BB7">
            <w:pPr>
              <w:pStyle w:val="BodyA"/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Piperonil butoksid (CAS: 51-03-6)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0,0019 mg/kg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D5B64" w14:textId="77777777" w:rsidR="00F22D06" w:rsidRDefault="00F22D06"/>
        </w:tc>
      </w:tr>
      <w:tr w:rsidR="00F22D06" w14:paraId="713CB902" w14:textId="77777777">
        <w:trPr>
          <w:trHeight w:val="824"/>
        </w:trPr>
        <w:tc>
          <w:tcPr>
            <w:tcW w:w="51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3CF7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Hranidbeni lanac</w:t>
            </w:r>
          </w:p>
        </w:tc>
        <w:tc>
          <w:tcPr>
            <w:tcW w:w="43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A5D98" w14:textId="77777777" w:rsidR="00F22D06" w:rsidRDefault="00AD3BB7">
            <w:pPr>
              <w:pStyle w:val="BodyA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Permetrin (ISO) (CAS: 52645-53-1)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16,7 mg/kg hrane (oralno)</w:t>
            </w:r>
          </w:p>
          <w:p w14:paraId="32D582DC" w14:textId="77777777" w:rsidR="00F22D06" w:rsidRDefault="00AD3BB7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Praletrin (ISO) (CAS: 23031-36-9): </w:t>
            </w:r>
          </w:p>
          <w:p w14:paraId="440A0850" w14:textId="77777777" w:rsidR="00F22D06" w:rsidRDefault="00AD3BB7">
            <w:pPr>
              <w:pStyle w:val="BodyA"/>
            </w:pPr>
            <w:r>
              <w:rPr>
                <w:rFonts w:ascii="Arial" w:hAnsi="Arial"/>
                <w:sz w:val="18"/>
                <w:szCs w:val="18"/>
              </w:rPr>
              <w:t>3,33 mg/kg hrane (oralno)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DCF76" w14:textId="77777777" w:rsidR="00F22D06" w:rsidRDefault="00F22D06"/>
        </w:tc>
      </w:tr>
      <w:tr w:rsidR="00F22D06" w14:paraId="397DEAF7" w14:textId="77777777">
        <w:trPr>
          <w:trHeight w:val="424"/>
        </w:trPr>
        <w:tc>
          <w:tcPr>
            <w:tcW w:w="51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651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Mikroorganizmi kod obrade otpadnih voda</w:t>
            </w:r>
          </w:p>
        </w:tc>
        <w:tc>
          <w:tcPr>
            <w:tcW w:w="43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AB13" w14:textId="77777777" w:rsidR="00F22D06" w:rsidRDefault="00AD3BB7">
            <w:pPr>
              <w:pStyle w:val="BodyA"/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Permetrin (ISO) (CAS: 52645-53-1)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  <w:lang w:val="en-US"/>
              </w:rPr>
              <w:t>0,00495 mg/L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C694" w14:textId="77777777" w:rsidR="00F22D06" w:rsidRDefault="00F22D06"/>
        </w:tc>
      </w:tr>
      <w:tr w:rsidR="00F22D06" w14:paraId="19A3B8D9" w14:textId="77777777">
        <w:trPr>
          <w:trHeight w:val="824"/>
        </w:trPr>
        <w:tc>
          <w:tcPr>
            <w:tcW w:w="511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BDF5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Tlo (poljoprivredno)</w:t>
            </w:r>
          </w:p>
        </w:tc>
        <w:tc>
          <w:tcPr>
            <w:tcW w:w="43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161A" w14:textId="77777777" w:rsidR="00F22D06" w:rsidRDefault="00AD3BB7">
            <w:pPr>
              <w:pStyle w:val="BodyA"/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Piperonil butoksid (CAS: 51-03-6)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0,136 mg/kg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Permetrin (ISO) (CAS: 52645-53-1) 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0,0876 mg/kg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0A2D6" w14:textId="77777777" w:rsidR="00F22D06" w:rsidRDefault="00F22D06"/>
        </w:tc>
      </w:tr>
      <w:tr w:rsidR="00F22D06" w14:paraId="01D88BC4" w14:textId="77777777">
        <w:trPr>
          <w:trHeight w:val="320"/>
        </w:trPr>
        <w:tc>
          <w:tcPr>
            <w:tcW w:w="5111" w:type="dxa"/>
            <w:gridSpan w:val="3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0CC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Zrak</w:t>
            </w:r>
          </w:p>
        </w:tc>
        <w:tc>
          <w:tcPr>
            <w:tcW w:w="4351" w:type="dxa"/>
            <w:gridSpan w:val="2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25E7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E3D0A" w14:textId="77777777" w:rsidR="00F22D06" w:rsidRDefault="00F22D06"/>
        </w:tc>
      </w:tr>
      <w:tr w:rsidR="00F22D06" w14:paraId="424EAA13" w14:textId="77777777">
        <w:trPr>
          <w:trHeight w:val="320"/>
        </w:trPr>
        <w:tc>
          <w:tcPr>
            <w:tcW w:w="9463" w:type="dxa"/>
            <w:gridSpan w:val="5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69DAA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7D31" w14:textId="77777777" w:rsidR="00F22D06" w:rsidRDefault="00F22D06"/>
        </w:tc>
      </w:tr>
      <w:tr w:rsidR="00F22D06" w14:paraId="3EA5D89A" w14:textId="77777777">
        <w:trPr>
          <w:trHeight w:val="320"/>
        </w:trPr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F7C9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8.2.</w:t>
            </w:r>
          </w:p>
        </w:tc>
        <w:tc>
          <w:tcPr>
            <w:tcW w:w="8749" w:type="dxa"/>
            <w:gridSpan w:val="50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C411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Nadzor nad </w:t>
            </w:r>
            <w:r>
              <w:rPr>
                <w:rFonts w:ascii="Arial" w:hAnsi="Arial"/>
                <w:sz w:val="22"/>
                <w:szCs w:val="22"/>
              </w:rPr>
              <w:t>izloženošću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EA92" w14:textId="77777777" w:rsidR="00F22D06" w:rsidRDefault="00F22D06"/>
        </w:tc>
      </w:tr>
      <w:tr w:rsidR="00F22D06" w14:paraId="2DBC2FCA" w14:textId="77777777">
        <w:trPr>
          <w:trHeight w:val="320"/>
        </w:trPr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3658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8.2.1.</w:t>
            </w:r>
          </w:p>
        </w:tc>
        <w:tc>
          <w:tcPr>
            <w:tcW w:w="8749" w:type="dxa"/>
            <w:gridSpan w:val="50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C021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Odgovarajući upravljački uređaji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9F19" w14:textId="77777777" w:rsidR="00F22D06" w:rsidRDefault="00F22D06"/>
        </w:tc>
      </w:tr>
      <w:tr w:rsidR="00F22D06" w14:paraId="5B5E6E98" w14:textId="77777777">
        <w:trPr>
          <w:trHeight w:val="743"/>
        </w:trPr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22A95" w14:textId="77777777" w:rsidR="00F22D06" w:rsidRDefault="00F22D06"/>
        </w:tc>
        <w:tc>
          <w:tcPr>
            <w:tcW w:w="3347" w:type="dxa"/>
            <w:gridSpan w:val="2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8539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Mjere za sprječavanje izlaganja za vrijeme preporučene uporabe:</w:t>
            </w:r>
          </w:p>
        </w:tc>
        <w:tc>
          <w:tcPr>
            <w:tcW w:w="5401" w:type="dxa"/>
            <w:gridSpan w:val="2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ADFC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 prostoru gdje se obavlja tretiranje, obvezna je uporaba osobnih, zaštitnih sredstava. Izbjegavati udisanje prašine.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CA09" w14:textId="77777777" w:rsidR="00F22D06" w:rsidRDefault="00F22D06"/>
        </w:tc>
      </w:tr>
      <w:tr w:rsidR="00F22D06" w14:paraId="01223A05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5A751" w14:textId="77777777" w:rsidR="00F22D06" w:rsidRDefault="00F22D06"/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0B00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Strukturne </w:t>
            </w:r>
            <w:r>
              <w:rPr>
                <w:rFonts w:ascii="Arial" w:hAnsi="Arial"/>
                <w:sz w:val="22"/>
                <w:szCs w:val="22"/>
              </w:rPr>
              <w:t>mjere za sprječavanje izloženosti: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EFCE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E2E5" w14:textId="77777777" w:rsidR="00F22D06" w:rsidRDefault="00F22D06"/>
        </w:tc>
      </w:tr>
      <w:tr w:rsidR="00F22D06" w14:paraId="14B94052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88897" w14:textId="77777777" w:rsidR="00F22D06" w:rsidRDefault="00F22D06"/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CDA3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Organizacijske mjere za sprječavanje izloženosti: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CD27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732C" w14:textId="77777777" w:rsidR="00F22D06" w:rsidRDefault="00F22D06"/>
        </w:tc>
      </w:tr>
      <w:tr w:rsidR="00F22D06" w14:paraId="7FD1CD23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5266" w14:textId="77777777" w:rsidR="00F22D06" w:rsidRDefault="00F22D06"/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6C6E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Tehničke mjere za sprječavanje izloženosti: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9806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 uporabu proizvoda kostiti odgovarajuću opremu.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E72E" w14:textId="77777777" w:rsidR="00F22D06" w:rsidRDefault="00F22D06"/>
        </w:tc>
      </w:tr>
      <w:tr w:rsidR="00F22D06" w14:paraId="408D7BFA" w14:textId="77777777">
        <w:trPr>
          <w:trHeight w:val="320"/>
        </w:trPr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7BA7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8.2.2.</w:t>
            </w:r>
          </w:p>
        </w:tc>
        <w:tc>
          <w:tcPr>
            <w:tcW w:w="8749" w:type="dxa"/>
            <w:gridSpan w:val="50"/>
            <w:tcBorders>
              <w:top w:val="single" w:sz="4" w:space="0" w:color="000000"/>
              <w:left w:val="dotted" w:sz="4" w:space="0" w:color="969696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93FB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Osobne mjere zaštite, npr. </w:t>
            </w:r>
            <w:r>
              <w:rPr>
                <w:rFonts w:ascii="Arial" w:hAnsi="Arial"/>
                <w:sz w:val="22"/>
                <w:szCs w:val="22"/>
              </w:rPr>
              <w:t>osobna zaštitna oprema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638B" w14:textId="77777777" w:rsidR="00F22D06" w:rsidRDefault="00F22D06"/>
        </w:tc>
      </w:tr>
      <w:tr w:rsidR="00F22D06" w14:paraId="3FDCE958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9ED4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8.2.2.1.</w:t>
            </w:r>
          </w:p>
        </w:tc>
        <w:tc>
          <w:tcPr>
            <w:tcW w:w="3347" w:type="dxa"/>
            <w:gridSpan w:val="22"/>
            <w:tcBorders>
              <w:top w:val="dotted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187C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Zaštita očiju/lica:</w:t>
            </w:r>
          </w:p>
        </w:tc>
        <w:tc>
          <w:tcPr>
            <w:tcW w:w="5401" w:type="dxa"/>
            <w:gridSpan w:val="28"/>
            <w:tcBorders>
              <w:top w:val="dotted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B65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Zaštitne naočale koje dobro prianjaju uz kožu lica (HRN EN 166).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8039" w14:textId="77777777" w:rsidR="00F22D06" w:rsidRDefault="00F22D06"/>
        </w:tc>
      </w:tr>
      <w:tr w:rsidR="00F22D06" w14:paraId="46A160D0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0985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8.2.2.2.</w:t>
            </w:r>
          </w:p>
        </w:tc>
        <w:tc>
          <w:tcPr>
            <w:tcW w:w="8749" w:type="dxa"/>
            <w:gridSpan w:val="5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B3A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Zaštita kože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8933" w14:textId="77777777" w:rsidR="00F22D06" w:rsidRDefault="00F22D06"/>
        </w:tc>
      </w:tr>
      <w:tr w:rsidR="00F22D06" w14:paraId="7B011142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BEBFF" w14:textId="77777777" w:rsidR="00F22D06" w:rsidRDefault="00F22D06"/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966B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Zaštita ruku: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61C2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Rukavice otporne na kemikalije (nitrilna guma) (HRN EN 374).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1C075" w14:textId="77777777" w:rsidR="00F22D06" w:rsidRDefault="00F22D06"/>
        </w:tc>
      </w:tr>
      <w:tr w:rsidR="00F22D06" w14:paraId="3C3CD41A" w14:textId="77777777">
        <w:trPr>
          <w:trHeight w:val="122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FF920" w14:textId="77777777" w:rsidR="00F22D06" w:rsidRDefault="00F22D06"/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2D0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Zaštita ostalih dijelova tijela: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DF8E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Zaštitna odjeća dugih rukava i nogavica (HRN EN ISO 13688). Zaštitna obuća (HRN EN 13832).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U slučaju slučajnog ispuštanja i prolijevanja veće količine proizvoda, koristiti odijelo otporno na kemikalije.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A410" w14:textId="77777777" w:rsidR="00F22D06" w:rsidRDefault="00F22D06"/>
        </w:tc>
      </w:tr>
      <w:tr w:rsidR="00F22D06" w14:paraId="651C20A4" w14:textId="77777777">
        <w:trPr>
          <w:trHeight w:val="2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1BE9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8.2.2.3.</w:t>
            </w:r>
          </w:p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8815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tita di</w:t>
            </w:r>
            <w:r>
              <w:rPr>
                <w:rFonts w:ascii="Arial" w:hAnsi="Arial"/>
                <w:sz w:val="22"/>
                <w:szCs w:val="22"/>
              </w:rPr>
              <w:t>šnog sustava: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6B714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Prilikom primjene</w:t>
            </w:r>
            <w:r>
              <w:rPr>
                <w:rFonts w:ascii="Arial" w:hAnsi="Arial"/>
                <w:sz w:val="22"/>
                <w:szCs w:val="22"/>
              </w:rPr>
              <w:t xml:space="preserve"> na otvorenom prostoru: filtarska polumaska za zaštitu od čestica (HRN EN 149).</w:t>
            </w:r>
          </w:p>
          <w:p w14:paraId="5F4A5740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Ukoliko nije propisna ventilacija, u zatvorenom prostoru koristiti masku (HRN EN  136) s kombiniranim filtrom „A.P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“ </w:t>
            </w:r>
            <w:r>
              <w:rPr>
                <w:rFonts w:ascii="Arial" w:hAnsi="Arial"/>
                <w:sz w:val="22"/>
                <w:szCs w:val="22"/>
              </w:rPr>
              <w:t>za zaštitu od para organskih otapala i čestica (HRN EN 14387</w:t>
            </w:r>
            <w:r>
              <w:rPr>
                <w:rFonts w:ascii="Arial" w:hAnsi="Arial"/>
                <w:sz w:val="22"/>
                <w:szCs w:val="22"/>
              </w:rPr>
              <w:t>).</w:t>
            </w:r>
          </w:p>
          <w:p w14:paraId="42021C0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 interventno osoblje: pri slučajnom ispuštanju i prolijevanju veće količine proizvoda u zatvorenim prostorima, koristiti samostalni uređaj za disanje sa stlačenim zrakom (HRN RN 137).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E47B" w14:textId="77777777" w:rsidR="00F22D06" w:rsidRDefault="00F22D06"/>
        </w:tc>
      </w:tr>
      <w:tr w:rsidR="00F22D06" w14:paraId="17D39D37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2B3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8.2.2.4.</w:t>
            </w:r>
          </w:p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0A01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Toplinske opasnosti: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9B55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DE65" w14:textId="77777777" w:rsidR="00F22D06" w:rsidRDefault="00F22D06"/>
        </w:tc>
      </w:tr>
      <w:tr w:rsidR="00F22D06" w14:paraId="38E4FC88" w14:textId="77777777">
        <w:trPr>
          <w:trHeight w:val="320"/>
        </w:trPr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2F64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8.2.3.</w:t>
            </w:r>
          </w:p>
        </w:tc>
        <w:tc>
          <w:tcPr>
            <w:tcW w:w="8749" w:type="dxa"/>
            <w:gridSpan w:val="50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E336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Nadzor nad </w:t>
            </w:r>
            <w:r>
              <w:rPr>
                <w:rFonts w:ascii="Arial" w:hAnsi="Arial"/>
                <w:sz w:val="22"/>
                <w:szCs w:val="22"/>
              </w:rPr>
              <w:t>izloženošću okoliša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69DD" w14:textId="77777777" w:rsidR="00F22D06" w:rsidRDefault="00F22D06"/>
        </w:tc>
      </w:tr>
      <w:tr w:rsidR="00F22D06" w14:paraId="30D7BB54" w14:textId="77777777">
        <w:trPr>
          <w:trHeight w:val="503"/>
        </w:trPr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8BE8E" w14:textId="77777777" w:rsidR="00F22D06" w:rsidRDefault="00F22D06"/>
        </w:tc>
        <w:tc>
          <w:tcPr>
            <w:tcW w:w="3347" w:type="dxa"/>
            <w:gridSpan w:val="2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31C9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Mjere za sprječavanje izloženosti tvari/smjesi:</w:t>
            </w:r>
          </w:p>
        </w:tc>
        <w:tc>
          <w:tcPr>
            <w:tcW w:w="5401" w:type="dxa"/>
            <w:gridSpan w:val="2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B850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Spriječiti da dospije u okoliš.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0050" w14:textId="77777777" w:rsidR="00F22D06" w:rsidRDefault="00F22D06"/>
        </w:tc>
      </w:tr>
      <w:tr w:rsidR="00F22D06" w14:paraId="3C015F4A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A5D2E" w14:textId="77777777" w:rsidR="00F22D06" w:rsidRDefault="00F22D06"/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59B7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Strukturne mjere za sprječavanje izloženosti: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A9B7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1A7F" w14:textId="77777777" w:rsidR="00F22D06" w:rsidRDefault="00F22D06"/>
        </w:tc>
      </w:tr>
      <w:tr w:rsidR="00F22D06" w14:paraId="267FD967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7BF7" w14:textId="77777777" w:rsidR="00F22D06" w:rsidRDefault="00F22D06"/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D83A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Organizacijske mjere za sprječavanje izloženosti: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7E1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7C84" w14:textId="77777777" w:rsidR="00F22D06" w:rsidRDefault="00F22D06"/>
        </w:tc>
      </w:tr>
      <w:tr w:rsidR="00F22D06" w14:paraId="0F47E0DC" w14:textId="77777777">
        <w:trPr>
          <w:trHeight w:val="503"/>
        </w:trPr>
        <w:tc>
          <w:tcPr>
            <w:tcW w:w="713" w:type="dxa"/>
            <w:gridSpan w:val="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40B3A" w14:textId="77777777" w:rsidR="00F22D06" w:rsidRDefault="00F22D06"/>
        </w:tc>
        <w:tc>
          <w:tcPr>
            <w:tcW w:w="3347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F7C8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Tehničke mjere za </w:t>
            </w:r>
            <w:r>
              <w:rPr>
                <w:rFonts w:ascii="Arial" w:hAnsi="Arial"/>
                <w:sz w:val="22"/>
                <w:szCs w:val="22"/>
              </w:rPr>
              <w:t>sprječavanje izloženosti:</w:t>
            </w:r>
          </w:p>
        </w:tc>
        <w:tc>
          <w:tcPr>
            <w:tcW w:w="5401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7F87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CF63" w14:textId="77777777" w:rsidR="00F22D06" w:rsidRDefault="00F22D06"/>
        </w:tc>
      </w:tr>
      <w:tr w:rsidR="00F22D06" w14:paraId="0DCF745B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A0DDF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F575" w14:textId="77777777" w:rsidR="00F22D06" w:rsidRDefault="00F22D06"/>
        </w:tc>
      </w:tr>
      <w:tr w:rsidR="00F22D06" w14:paraId="6B96DE20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F7B6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9. FIZIKALNA I KEMIJSKA SVOJSTVA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F29E3" w14:textId="77777777" w:rsidR="00F22D06" w:rsidRDefault="00F22D06"/>
        </w:tc>
      </w:tr>
      <w:tr w:rsidR="00F22D06" w14:paraId="44AB517A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46AB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9.1.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E8FF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Informacije o osnovnim fizikalnim i kemijskim svojstvima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624B6" w14:textId="77777777" w:rsidR="00F22D06" w:rsidRDefault="00F22D06"/>
        </w:tc>
      </w:tr>
      <w:tr w:rsidR="00F22D06" w14:paraId="59A794D3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19CCB" w14:textId="77777777" w:rsidR="00F22D06" w:rsidRDefault="00F22D06"/>
        </w:tc>
        <w:tc>
          <w:tcPr>
            <w:tcW w:w="3096" w:type="dxa"/>
            <w:gridSpan w:val="20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91207" w14:textId="77777777" w:rsidR="00F22D06" w:rsidRDefault="00F22D06"/>
        </w:tc>
        <w:tc>
          <w:tcPr>
            <w:tcW w:w="2479" w:type="dxa"/>
            <w:gridSpan w:val="1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812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Vrijednost</w:t>
            </w:r>
          </w:p>
        </w:tc>
        <w:tc>
          <w:tcPr>
            <w:tcW w:w="3372" w:type="dxa"/>
            <w:gridSpan w:val="1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9146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AB33" w14:textId="77777777" w:rsidR="00F22D06" w:rsidRDefault="00F22D06"/>
        </w:tc>
      </w:tr>
      <w:tr w:rsidR="00F22D06" w14:paraId="77A634D0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53F91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5A2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Agregatno stanje: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3075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Bistra tekućina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CB25F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E1B3" w14:textId="77777777" w:rsidR="00F22D06" w:rsidRDefault="00F22D06"/>
        </w:tc>
      </w:tr>
      <w:tr w:rsidR="00F22D06" w14:paraId="7DD8D416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516E2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BB7B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Boja: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AD1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Žuta do svijetlo smeđa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419F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C55E9" w14:textId="77777777" w:rsidR="00F22D06" w:rsidRDefault="00F22D06"/>
        </w:tc>
      </w:tr>
      <w:tr w:rsidR="00F22D06" w14:paraId="5FBEE822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D475B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72F2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Miris: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97EE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Karakterističan, po plinskom ulju. 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6658C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6879" w14:textId="77777777" w:rsidR="00F22D06" w:rsidRDefault="00F22D06"/>
        </w:tc>
      </w:tr>
      <w:tr w:rsidR="00F22D06" w14:paraId="7BD5F213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C5C0F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4810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Prag mirisa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660E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slabijeg inteziteta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14236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CA7D" w14:textId="77777777" w:rsidR="00F22D06" w:rsidRDefault="00F22D06"/>
        </w:tc>
      </w:tr>
      <w:tr w:rsidR="00F22D06" w14:paraId="6AE53A5B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4CCD8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63B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pH: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651B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3-6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A4760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122E9" w14:textId="77777777" w:rsidR="00F22D06" w:rsidRDefault="00F22D06"/>
        </w:tc>
      </w:tr>
      <w:tr w:rsidR="00F22D06" w14:paraId="17DE664B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C9CAE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3C78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Talište/ledište: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894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A529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0875" w14:textId="77777777" w:rsidR="00F22D06" w:rsidRDefault="00F22D06"/>
        </w:tc>
      </w:tr>
      <w:tr w:rsidR="00F22D06" w14:paraId="31E3C487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71367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02D3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Početna točka vrenja i područje vrenja: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4AF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slabijeg inteziteta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2352D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EE494" w14:textId="77777777" w:rsidR="00F22D06" w:rsidRDefault="00F22D06"/>
        </w:tc>
      </w:tr>
      <w:tr w:rsidR="00F22D06" w14:paraId="34113AD0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742D1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B023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Plamište: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0221F2D" w14:textId="77777777" w:rsidR="00F22D06" w:rsidRDefault="00AD3BB7">
            <w:pPr>
              <w:pStyle w:val="BodyA"/>
              <w:spacing w:before="40" w:after="40"/>
              <w:ind w:left="720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&gt;65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°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2D797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9851" w14:textId="77777777" w:rsidR="00F22D06" w:rsidRDefault="00F22D06"/>
        </w:tc>
      </w:tr>
      <w:tr w:rsidR="00F22D06" w14:paraId="2D1C0751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9F9CF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12F2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Brzina isparavanja: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B94E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D6885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F8C09" w14:textId="77777777" w:rsidR="00F22D06" w:rsidRDefault="00F22D06"/>
        </w:tc>
      </w:tr>
      <w:tr w:rsidR="00F22D06" w14:paraId="08F531EC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1844C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D113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Zapaljivost (kruta tvar, plin):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AD21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96A2F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53A8" w14:textId="77777777" w:rsidR="00F22D06" w:rsidRDefault="00F22D06"/>
        </w:tc>
      </w:tr>
      <w:tr w:rsidR="00F22D06" w14:paraId="40453B5D" w14:textId="77777777">
        <w:trPr>
          <w:trHeight w:val="74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8CEB3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E8A0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Gornja/donja granica zapaljivosti, odnosno granice eksplozivnosti: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343E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E8AF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4D67" w14:textId="77777777" w:rsidR="00F22D06" w:rsidRDefault="00F22D06"/>
        </w:tc>
      </w:tr>
      <w:tr w:rsidR="00F22D06" w14:paraId="0141127C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33B8C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03EC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en-US"/>
              </w:rPr>
              <w:t>Tlak pare: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4443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60 Pa (20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°</w:t>
            </w:r>
            <w:r>
              <w:rPr>
                <w:rFonts w:ascii="Arial" w:hAnsi="Arial"/>
                <w:sz w:val="22"/>
                <w:szCs w:val="22"/>
                <w:lang w:val="pt-PT"/>
              </w:rPr>
              <w:t>C)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8EA2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EB8B8" w14:textId="77777777" w:rsidR="00F22D06" w:rsidRDefault="00F22D06"/>
        </w:tc>
      </w:tr>
      <w:tr w:rsidR="00F22D06" w14:paraId="0F0DB66E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ED5E6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098E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Gusto</w:t>
            </w:r>
            <w:r>
              <w:rPr>
                <w:rFonts w:ascii="Arial" w:hAnsi="Arial"/>
                <w:sz w:val="22"/>
                <w:szCs w:val="22"/>
              </w:rPr>
              <w:t>ć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a pare: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6CBD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66A8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E331" w14:textId="77777777" w:rsidR="00F22D06" w:rsidRDefault="00F22D06"/>
        </w:tc>
      </w:tr>
      <w:tr w:rsidR="00F22D06" w14:paraId="49B21FAA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C5588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A056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Relativna gustoća: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DB60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0,910 (20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°</w:t>
            </w:r>
            <w:r>
              <w:rPr>
                <w:rFonts w:ascii="Arial" w:hAnsi="Arial"/>
                <w:sz w:val="22"/>
                <w:szCs w:val="22"/>
                <w:lang w:val="pt-PT"/>
              </w:rPr>
              <w:t>C)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C14AF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72FD" w14:textId="77777777" w:rsidR="00F22D06" w:rsidRDefault="00F22D06"/>
        </w:tc>
      </w:tr>
      <w:tr w:rsidR="00F22D06" w14:paraId="04E862F6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588BC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B752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Nasipna </w:t>
            </w:r>
            <w:r>
              <w:rPr>
                <w:rFonts w:ascii="Arial" w:hAnsi="Arial"/>
                <w:sz w:val="22"/>
                <w:szCs w:val="22"/>
              </w:rPr>
              <w:t>gustoća: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B3A3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Nije primjenjivo.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5BF14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2D59" w14:textId="77777777" w:rsidR="00F22D06" w:rsidRDefault="00F22D06"/>
        </w:tc>
      </w:tr>
      <w:tr w:rsidR="00F22D06" w14:paraId="36815EC5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309C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AC82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Topljivost(i):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E820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Voda</w:t>
            </w:r>
            <w:r>
              <w:rPr>
                <w:rFonts w:ascii="Arial" w:hAnsi="Arial"/>
                <w:sz w:val="22"/>
                <w:szCs w:val="22"/>
              </w:rPr>
              <w:t>: topivo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FF16E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F874" w14:textId="77777777" w:rsidR="00F22D06" w:rsidRDefault="00F22D06"/>
        </w:tc>
      </w:tr>
      <w:tr w:rsidR="00F22D06" w14:paraId="73C341FF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833C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05C3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Koeficijent raspodjele n-oktanol/voda (log Pow):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E14B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D00C0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AAE7" w14:textId="77777777" w:rsidR="00F22D06" w:rsidRDefault="00F22D06"/>
        </w:tc>
      </w:tr>
      <w:tr w:rsidR="00F22D06" w14:paraId="1585DD2F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7CAED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A02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Temperatura samozapaljenja: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D62B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00EAB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A552" w14:textId="77777777" w:rsidR="00F22D06" w:rsidRDefault="00F22D06"/>
        </w:tc>
      </w:tr>
      <w:tr w:rsidR="00F22D06" w14:paraId="725769D1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315DC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A853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Temperatura raspada: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494B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96014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7E34A" w14:textId="77777777" w:rsidR="00F22D06" w:rsidRDefault="00F22D06"/>
        </w:tc>
      </w:tr>
      <w:tr w:rsidR="00F22D06" w14:paraId="2D462C60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37243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3273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Viskoznost: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44FA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FCDD8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C90F" w14:textId="77777777" w:rsidR="00F22D06" w:rsidRDefault="00F22D06"/>
        </w:tc>
      </w:tr>
      <w:tr w:rsidR="00F22D06" w14:paraId="2B438AB7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1363D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ABA6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Eksplozivna svojstva: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893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3D85B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E3D0" w14:textId="77777777" w:rsidR="00F22D06" w:rsidRDefault="00F22D06"/>
        </w:tc>
      </w:tr>
      <w:tr w:rsidR="00F22D06" w14:paraId="447C3BE1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D5463" w14:textId="77777777" w:rsidR="00F22D06" w:rsidRDefault="00F22D06"/>
        </w:tc>
        <w:tc>
          <w:tcPr>
            <w:tcW w:w="3096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B45D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Oksidirajuća svojstva:</w:t>
            </w:r>
          </w:p>
        </w:tc>
        <w:tc>
          <w:tcPr>
            <w:tcW w:w="2479" w:type="dxa"/>
            <w:gridSpan w:val="1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3F85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Nije oksidans</w:t>
            </w:r>
          </w:p>
        </w:tc>
        <w:tc>
          <w:tcPr>
            <w:tcW w:w="3372" w:type="dxa"/>
            <w:gridSpan w:val="1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AFF43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FAF7E" w14:textId="77777777" w:rsidR="00F22D06" w:rsidRDefault="00F22D06"/>
        </w:tc>
      </w:tr>
      <w:tr w:rsidR="00F22D06" w14:paraId="6E82357E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20F0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9.2.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C67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Ostale informacije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1A0D" w14:textId="77777777" w:rsidR="00F22D06" w:rsidRDefault="00F22D06"/>
        </w:tc>
      </w:tr>
      <w:tr w:rsidR="00F22D06" w14:paraId="2615F081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B1BA3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FEF3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9EBC1" w14:textId="77777777" w:rsidR="00F22D06" w:rsidRDefault="00F22D06"/>
        </w:tc>
      </w:tr>
      <w:tr w:rsidR="00F22D06" w14:paraId="37790F94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850D8" w14:textId="77777777" w:rsidR="00F22D06" w:rsidRDefault="00F22D06"/>
        </w:tc>
        <w:tc>
          <w:tcPr>
            <w:tcW w:w="309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2347D" w14:textId="77777777" w:rsidR="00F22D06" w:rsidRDefault="00F22D06"/>
        </w:tc>
        <w:tc>
          <w:tcPr>
            <w:tcW w:w="5851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48294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23DC9" w14:textId="77777777" w:rsidR="00F22D06" w:rsidRDefault="00F22D06"/>
        </w:tc>
      </w:tr>
      <w:tr w:rsidR="00F22D06" w14:paraId="2196536D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7662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10.: STABILNOST I REAKTIVNOST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A149" w14:textId="77777777" w:rsidR="00F22D06" w:rsidRDefault="00F22D06"/>
        </w:tc>
      </w:tr>
      <w:tr w:rsidR="00F22D06" w14:paraId="36BBA91D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B314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10.1.</w:t>
            </w:r>
          </w:p>
        </w:tc>
        <w:tc>
          <w:tcPr>
            <w:tcW w:w="3396" w:type="dxa"/>
            <w:gridSpan w:val="2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E1882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Reaktivnost:</w:t>
            </w:r>
          </w:p>
        </w:tc>
        <w:tc>
          <w:tcPr>
            <w:tcW w:w="5551" w:type="dxa"/>
            <w:gridSpan w:val="29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F10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Pod normalnim okolnostima proizvod je stabilan.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0737" w14:textId="77777777" w:rsidR="00F22D06" w:rsidRDefault="00F22D06"/>
        </w:tc>
      </w:tr>
      <w:tr w:rsidR="00F22D06" w14:paraId="12EDDD90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3991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10.2.</w:t>
            </w:r>
          </w:p>
        </w:tc>
        <w:tc>
          <w:tcPr>
            <w:tcW w:w="339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52C93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Kemijska</w:t>
            </w:r>
            <w:r>
              <w:rPr>
                <w:rFonts w:ascii="Arial" w:hAnsi="Arial"/>
                <w:sz w:val="22"/>
                <w:szCs w:val="22"/>
              </w:rPr>
              <w:t xml:space="preserve"> stabilnost:</w:t>
            </w:r>
          </w:p>
        </w:tc>
        <w:tc>
          <w:tcPr>
            <w:tcW w:w="5551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BCAB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Pod normalnim okolnostima proizvod je stabilan.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6523" w14:textId="77777777" w:rsidR="00F22D06" w:rsidRDefault="00F22D06"/>
        </w:tc>
      </w:tr>
      <w:tr w:rsidR="00F22D06" w14:paraId="1FF14C3A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99BE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10.3.</w:t>
            </w:r>
          </w:p>
        </w:tc>
        <w:tc>
          <w:tcPr>
            <w:tcW w:w="339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DD3EA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Mogućnost opasnih reakcija:</w:t>
            </w:r>
          </w:p>
        </w:tc>
        <w:tc>
          <w:tcPr>
            <w:tcW w:w="5551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7954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Nema, pod normalnim uvjetima.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3D8D" w14:textId="77777777" w:rsidR="00F22D06" w:rsidRDefault="00F22D06"/>
        </w:tc>
      </w:tr>
      <w:tr w:rsidR="00F22D06" w14:paraId="35B3050A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6063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10.4.</w:t>
            </w:r>
          </w:p>
        </w:tc>
        <w:tc>
          <w:tcPr>
            <w:tcW w:w="339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A42B5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Uvjeti koje treba izbjegavati:</w:t>
            </w:r>
          </w:p>
        </w:tc>
        <w:tc>
          <w:tcPr>
            <w:tcW w:w="5551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DC67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Izloženost direktnom sunčevom svjetlu.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6DBF" w14:textId="77777777" w:rsidR="00F22D06" w:rsidRDefault="00F22D06"/>
        </w:tc>
      </w:tr>
      <w:tr w:rsidR="00F22D06" w14:paraId="6CA46D2A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5238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10.5.</w:t>
            </w:r>
          </w:p>
        </w:tc>
        <w:tc>
          <w:tcPr>
            <w:tcW w:w="339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FE1A9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Inkompatibilni materijali:</w:t>
            </w:r>
          </w:p>
        </w:tc>
        <w:tc>
          <w:tcPr>
            <w:tcW w:w="5551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0C30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Jaki oksidansi.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751B" w14:textId="77777777" w:rsidR="00F22D06" w:rsidRDefault="00F22D06"/>
        </w:tc>
      </w:tr>
      <w:tr w:rsidR="00F22D06" w14:paraId="24185BA4" w14:textId="77777777">
        <w:trPr>
          <w:trHeight w:val="503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CD4B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10.6.</w:t>
            </w:r>
          </w:p>
        </w:tc>
        <w:tc>
          <w:tcPr>
            <w:tcW w:w="3396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9AFC6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Opasni proizvodi raspadanja:</w:t>
            </w:r>
          </w:p>
        </w:tc>
        <w:tc>
          <w:tcPr>
            <w:tcW w:w="5551" w:type="dxa"/>
            <w:gridSpan w:val="29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90E6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 požaru mogu nastati: CO, CO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, oksidi dušika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6115" w14:textId="77777777" w:rsidR="00F22D06" w:rsidRDefault="00F22D06"/>
        </w:tc>
      </w:tr>
      <w:tr w:rsidR="00F22D06" w14:paraId="4CCE7E4B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06377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B19C" w14:textId="77777777" w:rsidR="00F22D06" w:rsidRDefault="00F22D06"/>
        </w:tc>
      </w:tr>
      <w:tr w:rsidR="00F22D06" w14:paraId="6F62B037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FEE2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11. TOKSIKOLOŠ</w:t>
            </w:r>
            <w:r>
              <w:rPr>
                <w:rFonts w:ascii="Arial" w:hAnsi="Arial"/>
                <w:b/>
                <w:bCs/>
                <w:lang w:val="de-DE"/>
              </w:rPr>
              <w:t>KE INFORMACIJE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0C92D" w14:textId="77777777" w:rsidR="00F22D06" w:rsidRDefault="00F22D06"/>
        </w:tc>
      </w:tr>
      <w:tr w:rsidR="00F22D06" w14:paraId="0EAAA29D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F2B4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11.1.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B77C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Informacije o razredima opasnosti kako su definirani u Uredbi (EZ) br. 1272/2008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610B" w14:textId="77777777" w:rsidR="00F22D06" w:rsidRDefault="00F22D06"/>
        </w:tc>
      </w:tr>
      <w:tr w:rsidR="00F22D06" w14:paraId="518C2042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D1CAE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2092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Akutna toksičnost: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74D0" w14:textId="77777777" w:rsidR="00F22D06" w:rsidRDefault="00F22D06"/>
        </w:tc>
      </w:tr>
      <w:tr w:rsidR="00F22D06" w14:paraId="7823E9C4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E75DF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A31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Za Permetrin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49E0" w14:textId="77777777" w:rsidR="00F22D06" w:rsidRDefault="00F22D06"/>
        </w:tc>
      </w:tr>
      <w:tr w:rsidR="00F22D06" w14:paraId="597EBB23" w14:textId="77777777">
        <w:trPr>
          <w:trHeight w:val="1223"/>
        </w:trPr>
        <w:tc>
          <w:tcPr>
            <w:tcW w:w="131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C0AC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Put unosa</w:t>
            </w:r>
          </w:p>
        </w:tc>
        <w:tc>
          <w:tcPr>
            <w:tcW w:w="1996" w:type="dxa"/>
            <w:gridSpan w:val="13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6307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Metoda </w:t>
            </w:r>
          </w:p>
        </w:tc>
        <w:tc>
          <w:tcPr>
            <w:tcW w:w="2573" w:type="dxa"/>
            <w:gridSpan w:val="17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DF33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Organizam</w:t>
            </w:r>
          </w:p>
        </w:tc>
        <w:tc>
          <w:tcPr>
            <w:tcW w:w="995" w:type="dxa"/>
            <w:gridSpan w:val="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9330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Doza LD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50</w:t>
            </w:r>
            <w:r>
              <w:rPr>
                <w:rFonts w:ascii="Arial" w:hAnsi="Arial"/>
                <w:sz w:val="22"/>
                <w:szCs w:val="22"/>
              </w:rPr>
              <w:t>/LC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50</w:t>
            </w:r>
            <w:r>
              <w:rPr>
                <w:rFonts w:ascii="Arial" w:hAnsi="Arial"/>
                <w:sz w:val="22"/>
                <w:szCs w:val="22"/>
              </w:rPr>
              <w:t xml:space="preserve"> ili ATE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smjese</w:t>
            </w:r>
          </w:p>
        </w:tc>
        <w:tc>
          <w:tcPr>
            <w:tcW w:w="1740" w:type="dxa"/>
            <w:gridSpan w:val="10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701B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Vrijeme izlaganja</w:t>
            </w:r>
          </w:p>
        </w:tc>
        <w:tc>
          <w:tcPr>
            <w:tcW w:w="842" w:type="dxa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9741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Rezultat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63F1" w14:textId="77777777" w:rsidR="00F22D06" w:rsidRDefault="00F22D06"/>
        </w:tc>
      </w:tr>
      <w:tr w:rsidR="00F22D06" w14:paraId="03982DE1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E1C7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Oralno:</w:t>
            </w:r>
          </w:p>
        </w:tc>
        <w:tc>
          <w:tcPr>
            <w:tcW w:w="199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6A02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73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BB8F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štakor</w:t>
            </w:r>
          </w:p>
        </w:tc>
        <w:tc>
          <w:tcPr>
            <w:tcW w:w="995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299E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664 mg/kg</w:t>
            </w:r>
          </w:p>
        </w:tc>
        <w:tc>
          <w:tcPr>
            <w:tcW w:w="1740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69D5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EE07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B7C8" w14:textId="77777777" w:rsidR="00F22D06" w:rsidRDefault="00F22D06"/>
        </w:tc>
      </w:tr>
      <w:tr w:rsidR="00F22D06" w14:paraId="53DC6175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4C96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Dodir s kožom:</w:t>
            </w:r>
          </w:p>
        </w:tc>
        <w:tc>
          <w:tcPr>
            <w:tcW w:w="199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E9AB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73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2C18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štakor</w:t>
            </w:r>
          </w:p>
        </w:tc>
        <w:tc>
          <w:tcPr>
            <w:tcW w:w="995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6B50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&gt;2.000 mg/kg</w:t>
            </w:r>
          </w:p>
        </w:tc>
        <w:tc>
          <w:tcPr>
            <w:tcW w:w="1740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943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F737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DD334" w14:textId="77777777" w:rsidR="00F22D06" w:rsidRDefault="00F22D06"/>
        </w:tc>
      </w:tr>
      <w:tr w:rsidR="00F22D06" w14:paraId="6F63CBCD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B12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Udisanje:</w:t>
            </w:r>
          </w:p>
        </w:tc>
        <w:tc>
          <w:tcPr>
            <w:tcW w:w="199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0E5D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73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F12F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štakor</w:t>
            </w:r>
          </w:p>
        </w:tc>
        <w:tc>
          <w:tcPr>
            <w:tcW w:w="995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6A89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&gt;4.638 mg/L</w:t>
            </w:r>
          </w:p>
        </w:tc>
        <w:tc>
          <w:tcPr>
            <w:tcW w:w="1740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E078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30CF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9061" w14:textId="77777777" w:rsidR="00F22D06" w:rsidRDefault="00F22D06"/>
        </w:tc>
      </w:tr>
      <w:tr w:rsidR="00F22D06" w14:paraId="059C2DCC" w14:textId="77777777">
        <w:trPr>
          <w:trHeight w:val="320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E6D42" w14:textId="77777777" w:rsidR="00F22D06" w:rsidRDefault="00F22D06"/>
        </w:tc>
        <w:tc>
          <w:tcPr>
            <w:tcW w:w="8149" w:type="dxa"/>
            <w:gridSpan w:val="4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26B8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 Piperonil butoksid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BDE8" w14:textId="77777777" w:rsidR="00F22D06" w:rsidRDefault="00F22D06"/>
        </w:tc>
      </w:tr>
      <w:tr w:rsidR="00F22D06" w14:paraId="21781F21" w14:textId="77777777">
        <w:trPr>
          <w:trHeight w:val="98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5ADA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Put unosa</w:t>
            </w:r>
          </w:p>
        </w:tc>
        <w:tc>
          <w:tcPr>
            <w:tcW w:w="1696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3782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Metoda </w:t>
            </w:r>
          </w:p>
        </w:tc>
        <w:tc>
          <w:tcPr>
            <w:tcW w:w="2551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F2A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Oraganizam </w:t>
            </w:r>
          </w:p>
        </w:tc>
        <w:tc>
          <w:tcPr>
            <w:tcW w:w="1167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B7D4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Doza LD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50</w:t>
            </w:r>
            <w:r>
              <w:rPr>
                <w:rFonts w:ascii="Arial" w:hAnsi="Arial"/>
                <w:sz w:val="22"/>
                <w:szCs w:val="22"/>
              </w:rPr>
              <w:t>/LC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50</w:t>
            </w:r>
            <w:r>
              <w:rPr>
                <w:rFonts w:ascii="Arial" w:hAnsi="Arial"/>
                <w:sz w:val="22"/>
                <w:szCs w:val="22"/>
              </w:rPr>
              <w:t xml:space="preserve"> ili ATE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smjese</w:t>
            </w:r>
          </w:p>
        </w:tc>
        <w:tc>
          <w:tcPr>
            <w:tcW w:w="1727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23A5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Vrijeme izlaganja</w:t>
            </w:r>
          </w:p>
        </w:tc>
        <w:tc>
          <w:tcPr>
            <w:tcW w:w="1005" w:type="dxa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4761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Rezultat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24403" w14:textId="77777777" w:rsidR="00F22D06" w:rsidRDefault="00F22D06"/>
        </w:tc>
      </w:tr>
      <w:tr w:rsidR="00F22D06" w14:paraId="50674479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EE82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Oralno:</w:t>
            </w:r>
          </w:p>
        </w:tc>
        <w:tc>
          <w:tcPr>
            <w:tcW w:w="1696" w:type="dxa"/>
            <w:gridSpan w:val="1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D6F6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1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845B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štakor</w:t>
            </w:r>
          </w:p>
        </w:tc>
        <w:tc>
          <w:tcPr>
            <w:tcW w:w="1167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87D1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4570 mg/kg</w:t>
            </w:r>
          </w:p>
        </w:tc>
        <w:tc>
          <w:tcPr>
            <w:tcW w:w="1727" w:type="dxa"/>
            <w:gridSpan w:val="10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9B6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9838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6B3F" w14:textId="77777777" w:rsidR="00F22D06" w:rsidRDefault="00F22D06"/>
        </w:tc>
      </w:tr>
      <w:tr w:rsidR="00F22D06" w14:paraId="0B57683B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C81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Dodir s kožom:</w:t>
            </w:r>
          </w:p>
        </w:tc>
        <w:tc>
          <w:tcPr>
            <w:tcW w:w="1696" w:type="dxa"/>
            <w:gridSpan w:val="1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A4CE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1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349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kunić</w:t>
            </w:r>
          </w:p>
        </w:tc>
        <w:tc>
          <w:tcPr>
            <w:tcW w:w="1167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38C4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&gt; 2000 mg/kg</w:t>
            </w:r>
          </w:p>
        </w:tc>
        <w:tc>
          <w:tcPr>
            <w:tcW w:w="1727" w:type="dxa"/>
            <w:gridSpan w:val="10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97BC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328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2537" w14:textId="77777777" w:rsidR="00F22D06" w:rsidRDefault="00F22D06"/>
        </w:tc>
      </w:tr>
      <w:tr w:rsidR="00F22D06" w14:paraId="04B6462F" w14:textId="77777777">
        <w:trPr>
          <w:trHeight w:val="320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64A3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Udisanje:</w:t>
            </w:r>
          </w:p>
        </w:tc>
        <w:tc>
          <w:tcPr>
            <w:tcW w:w="1696" w:type="dxa"/>
            <w:gridSpan w:val="11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A155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17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AF7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štakor</w:t>
            </w:r>
          </w:p>
        </w:tc>
        <w:tc>
          <w:tcPr>
            <w:tcW w:w="1167" w:type="dxa"/>
            <w:gridSpan w:val="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98AA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&gt; 5,9 mg/l</w:t>
            </w:r>
          </w:p>
        </w:tc>
        <w:tc>
          <w:tcPr>
            <w:tcW w:w="1727" w:type="dxa"/>
            <w:gridSpan w:val="10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271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819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5F3B" w14:textId="77777777" w:rsidR="00F22D06" w:rsidRDefault="00F22D06"/>
        </w:tc>
      </w:tr>
      <w:tr w:rsidR="00F22D06" w14:paraId="3406370A" w14:textId="77777777">
        <w:trPr>
          <w:trHeight w:val="320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F3431" w14:textId="77777777" w:rsidR="00F22D06" w:rsidRDefault="00F22D06"/>
        </w:tc>
        <w:tc>
          <w:tcPr>
            <w:tcW w:w="8149" w:type="dxa"/>
            <w:gridSpan w:val="4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221B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 Praletrin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3D16E" w14:textId="77777777" w:rsidR="00F22D06" w:rsidRDefault="00F22D06"/>
        </w:tc>
      </w:tr>
      <w:tr w:rsidR="00F22D06" w14:paraId="09A3D12B" w14:textId="77777777">
        <w:trPr>
          <w:trHeight w:val="122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A387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Put unosa</w:t>
            </w:r>
          </w:p>
        </w:tc>
        <w:tc>
          <w:tcPr>
            <w:tcW w:w="199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80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2573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681C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Organizam</w:t>
            </w:r>
          </w:p>
        </w:tc>
        <w:tc>
          <w:tcPr>
            <w:tcW w:w="995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D3E2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Doza LD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50</w:t>
            </w:r>
            <w:r>
              <w:rPr>
                <w:rFonts w:ascii="Arial" w:hAnsi="Arial"/>
                <w:sz w:val="22"/>
                <w:szCs w:val="22"/>
              </w:rPr>
              <w:t>/LC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50</w:t>
            </w:r>
            <w:r>
              <w:rPr>
                <w:rFonts w:ascii="Arial" w:hAnsi="Arial"/>
                <w:sz w:val="22"/>
                <w:szCs w:val="22"/>
              </w:rPr>
              <w:t xml:space="preserve"> ili ATE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smjese</w:t>
            </w:r>
          </w:p>
        </w:tc>
        <w:tc>
          <w:tcPr>
            <w:tcW w:w="1740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507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Vrijeme </w:t>
            </w:r>
            <w:r>
              <w:rPr>
                <w:rFonts w:ascii="Arial" w:hAnsi="Arial"/>
                <w:sz w:val="22"/>
                <w:szCs w:val="22"/>
              </w:rPr>
              <w:t>izlaganja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D460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Rezultat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DE4C" w14:textId="77777777" w:rsidR="00F22D06" w:rsidRDefault="00F22D06"/>
        </w:tc>
      </w:tr>
      <w:tr w:rsidR="00F22D06" w14:paraId="55DC13FC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C240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Oralno:</w:t>
            </w:r>
          </w:p>
        </w:tc>
        <w:tc>
          <w:tcPr>
            <w:tcW w:w="199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1BD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73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F137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štakor </w:t>
            </w:r>
          </w:p>
        </w:tc>
        <w:tc>
          <w:tcPr>
            <w:tcW w:w="995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9DE6C" w14:textId="77777777" w:rsidR="00F22D06" w:rsidRDefault="00AD3BB7">
            <w:pPr>
              <w:pStyle w:val="BodyA"/>
            </w:pPr>
            <w:r>
              <w:rPr>
                <w:rFonts w:ascii="Arial" w:hAnsi="Arial"/>
                <w:sz w:val="22"/>
                <w:szCs w:val="22"/>
              </w:rPr>
              <w:t xml:space="preserve">2500 mg/kg </w:t>
            </w:r>
          </w:p>
        </w:tc>
        <w:tc>
          <w:tcPr>
            <w:tcW w:w="1740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69F3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D8F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58F8" w14:textId="77777777" w:rsidR="00F22D06" w:rsidRDefault="00F22D06"/>
        </w:tc>
      </w:tr>
      <w:tr w:rsidR="00F22D06" w14:paraId="2E5588BA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87F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Dodir s kožom:</w:t>
            </w:r>
          </w:p>
        </w:tc>
        <w:tc>
          <w:tcPr>
            <w:tcW w:w="199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8956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73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9708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štakor</w:t>
            </w:r>
          </w:p>
        </w:tc>
        <w:tc>
          <w:tcPr>
            <w:tcW w:w="995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F301" w14:textId="77777777" w:rsidR="00F22D06" w:rsidRDefault="00AD3BB7">
            <w:pPr>
              <w:pStyle w:val="BodyA"/>
            </w:pPr>
            <w:r>
              <w:rPr>
                <w:rFonts w:ascii="Arial" w:hAnsi="Arial"/>
                <w:sz w:val="22"/>
                <w:szCs w:val="22"/>
              </w:rPr>
              <w:t xml:space="preserve">&gt; 2000 mg/kg </w:t>
            </w:r>
          </w:p>
        </w:tc>
        <w:tc>
          <w:tcPr>
            <w:tcW w:w="1740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6E0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9649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1C11" w14:textId="77777777" w:rsidR="00F22D06" w:rsidRDefault="00F22D06"/>
        </w:tc>
      </w:tr>
      <w:tr w:rsidR="00F22D06" w14:paraId="3773AA03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B052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Udisanje:</w:t>
            </w:r>
          </w:p>
        </w:tc>
        <w:tc>
          <w:tcPr>
            <w:tcW w:w="1996" w:type="dxa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1DB9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73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15C8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štakor </w:t>
            </w:r>
          </w:p>
        </w:tc>
        <w:tc>
          <w:tcPr>
            <w:tcW w:w="995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CE35" w14:textId="77777777" w:rsidR="00F22D06" w:rsidRDefault="00AD3BB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&gt; 0,465 mg/L</w:t>
            </w:r>
          </w:p>
        </w:tc>
        <w:tc>
          <w:tcPr>
            <w:tcW w:w="1740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AA4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8777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A145" w14:textId="77777777" w:rsidR="00F22D06" w:rsidRDefault="00F22D06"/>
        </w:tc>
      </w:tr>
      <w:tr w:rsidR="00F22D06" w14:paraId="0914C1CA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DF5AD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6DDB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Toksičnost za ciljani organ – jednokratno izlaganje (TCOJ):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96A9" w14:textId="77777777" w:rsidR="00F22D06" w:rsidRDefault="00F22D06"/>
        </w:tc>
      </w:tr>
      <w:tr w:rsidR="00F22D06" w14:paraId="5E28CFBE" w14:textId="77777777">
        <w:trPr>
          <w:trHeight w:val="320"/>
        </w:trPr>
        <w:tc>
          <w:tcPr>
            <w:tcW w:w="1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B278A" w14:textId="77777777" w:rsidR="00F22D06" w:rsidRDefault="00F22D06"/>
        </w:tc>
        <w:tc>
          <w:tcPr>
            <w:tcW w:w="5076" w:type="dxa"/>
            <w:gridSpan w:val="3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8CC1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it-IT"/>
              </w:rPr>
              <w:t>Specifi</w:t>
            </w:r>
            <w:r>
              <w:rPr>
                <w:rFonts w:ascii="Arial" w:hAnsi="Arial"/>
                <w:sz w:val="22"/>
                <w:szCs w:val="22"/>
              </w:rPr>
              <w:t>čni učinci</w:t>
            </w:r>
          </w:p>
        </w:tc>
        <w:tc>
          <w:tcPr>
            <w:tcW w:w="1617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9C0F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Izloženi organ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387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0A53" w14:textId="77777777" w:rsidR="00F22D06" w:rsidRDefault="00F22D06"/>
        </w:tc>
      </w:tr>
      <w:tr w:rsidR="00F22D06" w14:paraId="5EF779D2" w14:textId="77777777">
        <w:trPr>
          <w:trHeight w:val="503"/>
        </w:trPr>
        <w:tc>
          <w:tcPr>
            <w:tcW w:w="131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691B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Oralno:</w:t>
            </w:r>
          </w:p>
        </w:tc>
        <w:tc>
          <w:tcPr>
            <w:tcW w:w="5076" w:type="dxa"/>
            <w:gridSpan w:val="33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06C8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gridSpan w:val="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02B1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00F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86F6C" w14:textId="77777777" w:rsidR="00F22D06" w:rsidRDefault="00F22D06"/>
        </w:tc>
      </w:tr>
      <w:tr w:rsidR="00F22D06" w14:paraId="1879AFB3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95A3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Dodir s kožom:</w:t>
            </w:r>
          </w:p>
        </w:tc>
        <w:tc>
          <w:tcPr>
            <w:tcW w:w="5076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8DA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33CE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44AF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2EBC" w14:textId="77777777" w:rsidR="00F22D06" w:rsidRDefault="00F22D06"/>
        </w:tc>
      </w:tr>
      <w:tr w:rsidR="00F22D06" w14:paraId="27DCF1AD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631D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Udisanje:</w:t>
            </w:r>
          </w:p>
        </w:tc>
        <w:tc>
          <w:tcPr>
            <w:tcW w:w="5076" w:type="dxa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3718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63E9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D552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32C1" w14:textId="77777777" w:rsidR="00F22D06" w:rsidRDefault="00F22D06"/>
        </w:tc>
      </w:tr>
      <w:tr w:rsidR="00F22D06" w14:paraId="3AEBC008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05256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9AEF" w14:textId="77777777" w:rsidR="00F22D06" w:rsidRDefault="00F22D06"/>
        </w:tc>
      </w:tr>
      <w:tr w:rsidR="00F22D06" w14:paraId="1AFA45BF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2BA78" w14:textId="77777777" w:rsidR="00F22D06" w:rsidRDefault="00F22D06"/>
        </w:tc>
        <w:tc>
          <w:tcPr>
            <w:tcW w:w="3846" w:type="dxa"/>
            <w:gridSpan w:val="2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2C9E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Opasnost od aspiracije:</w:t>
            </w:r>
          </w:p>
        </w:tc>
        <w:tc>
          <w:tcPr>
            <w:tcW w:w="5101" w:type="dxa"/>
            <w:gridSpan w:val="2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4648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0D5C" w14:textId="77777777" w:rsidR="00F22D06" w:rsidRDefault="00F22D06"/>
        </w:tc>
      </w:tr>
      <w:tr w:rsidR="00F22D06" w14:paraId="054A3BFB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27EE1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2857" w14:textId="77777777" w:rsidR="00F22D06" w:rsidRDefault="00F22D06"/>
        </w:tc>
      </w:tr>
      <w:tr w:rsidR="00F22D06" w14:paraId="538BF09F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BC804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509A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Nadra</w:t>
            </w:r>
            <w:r>
              <w:rPr>
                <w:rFonts w:ascii="Arial" w:hAnsi="Arial"/>
                <w:sz w:val="22"/>
                <w:szCs w:val="22"/>
              </w:rPr>
              <w:t>živanje i nagrizanje: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FEC61" w14:textId="77777777" w:rsidR="00F22D06" w:rsidRDefault="00F22D06"/>
        </w:tc>
      </w:tr>
      <w:tr w:rsidR="00F22D06" w14:paraId="42B93862" w14:textId="77777777">
        <w:trPr>
          <w:trHeight w:val="503"/>
        </w:trPr>
        <w:tc>
          <w:tcPr>
            <w:tcW w:w="1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AE41F" w14:textId="77777777" w:rsidR="00F22D06" w:rsidRDefault="00F22D06"/>
        </w:tc>
        <w:tc>
          <w:tcPr>
            <w:tcW w:w="2747" w:type="dxa"/>
            <w:gridSpan w:val="1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E435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Trajanje izlaganja</w:t>
            </w:r>
          </w:p>
        </w:tc>
        <w:tc>
          <w:tcPr>
            <w:tcW w:w="1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B394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Organizam</w:t>
            </w:r>
          </w:p>
        </w:tc>
        <w:tc>
          <w:tcPr>
            <w:tcW w:w="1390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1213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5608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842" w:type="dxa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4FCF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9C5E1" w14:textId="77777777" w:rsidR="00F22D06" w:rsidRDefault="00F22D06"/>
        </w:tc>
      </w:tr>
      <w:tr w:rsidR="00F22D06" w14:paraId="46A681FC" w14:textId="77777777">
        <w:trPr>
          <w:trHeight w:val="743"/>
        </w:trPr>
        <w:tc>
          <w:tcPr>
            <w:tcW w:w="1764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4D3C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Nagrizanje / nadraživanje kože:</w:t>
            </w:r>
          </w:p>
        </w:tc>
        <w:tc>
          <w:tcPr>
            <w:tcW w:w="2747" w:type="dxa"/>
            <w:gridSpan w:val="1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554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28" w:type="dxa"/>
            <w:gridSpan w:val="11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9B37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štakor</w:t>
            </w:r>
          </w:p>
        </w:tc>
        <w:tc>
          <w:tcPr>
            <w:tcW w:w="1390" w:type="dxa"/>
            <w:gridSpan w:val="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7E5F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E95B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35F6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FA6A" w14:textId="77777777" w:rsidR="00F22D06" w:rsidRDefault="00F22D06"/>
        </w:tc>
      </w:tr>
      <w:tr w:rsidR="00F22D06" w14:paraId="74F645D4" w14:textId="77777777">
        <w:trPr>
          <w:trHeight w:val="983"/>
        </w:trPr>
        <w:tc>
          <w:tcPr>
            <w:tcW w:w="1764" w:type="dxa"/>
            <w:gridSpan w:val="10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735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Ozbiljno oštećenje / nadraživanje očiju:</w:t>
            </w:r>
          </w:p>
        </w:tc>
        <w:tc>
          <w:tcPr>
            <w:tcW w:w="2747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6C5C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28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ED9E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štakor</w:t>
            </w:r>
          </w:p>
        </w:tc>
        <w:tc>
          <w:tcPr>
            <w:tcW w:w="1390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9847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BF9D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C657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Teške ozlijede oka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DD66" w14:textId="77777777" w:rsidR="00F22D06" w:rsidRDefault="00F22D06"/>
        </w:tc>
      </w:tr>
      <w:tr w:rsidR="00F22D06" w14:paraId="419DD7CF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1C390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345E" w14:textId="77777777" w:rsidR="00F22D06" w:rsidRDefault="00F22D06"/>
        </w:tc>
      </w:tr>
      <w:tr w:rsidR="00F22D06" w14:paraId="3AA41325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CFBFC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BDFF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Preosjetljivost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01E2" w14:textId="77777777" w:rsidR="00F22D06" w:rsidRDefault="00F22D06"/>
        </w:tc>
      </w:tr>
      <w:tr w:rsidR="00F22D06" w14:paraId="14422D9A" w14:textId="77777777">
        <w:trPr>
          <w:trHeight w:val="503"/>
        </w:trPr>
        <w:tc>
          <w:tcPr>
            <w:tcW w:w="131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F3654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Dodir s kožom:</w:t>
            </w:r>
          </w:p>
        </w:tc>
        <w:tc>
          <w:tcPr>
            <w:tcW w:w="8149" w:type="dxa"/>
            <w:gridSpan w:val="4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3FDB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Može izazvati alergijsku reakciju na kož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i.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96770" w14:textId="77777777" w:rsidR="00F22D06" w:rsidRDefault="00F22D06"/>
        </w:tc>
      </w:tr>
      <w:tr w:rsidR="00F22D06" w14:paraId="637EEB17" w14:textId="77777777">
        <w:trPr>
          <w:trHeight w:val="320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C255E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Udisanje:</w:t>
            </w:r>
          </w:p>
        </w:tc>
        <w:tc>
          <w:tcPr>
            <w:tcW w:w="8149" w:type="dxa"/>
            <w:gridSpan w:val="4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2586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0A75" w14:textId="77777777" w:rsidR="00F22D06" w:rsidRDefault="00F22D06"/>
        </w:tc>
      </w:tr>
      <w:tr w:rsidR="00F22D06" w14:paraId="601F7CFC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C13A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88D1" w14:textId="77777777" w:rsidR="00F22D06" w:rsidRDefault="00F22D06"/>
        </w:tc>
      </w:tr>
      <w:tr w:rsidR="00F22D06" w14:paraId="2A100D8A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ABF31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5870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Simptomi vezani uz fizikalne, kemijske i toksikološke</w:t>
            </w:r>
            <w:r>
              <w:rPr>
                <w:rFonts w:ascii="Arial" w:hAnsi="Arial"/>
                <w:sz w:val="22"/>
                <w:szCs w:val="22"/>
              </w:rPr>
              <w:t xml:space="preserve"> karakteristike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900C9" w14:textId="77777777" w:rsidR="00F22D06" w:rsidRDefault="00F22D06"/>
        </w:tc>
      </w:tr>
      <w:tr w:rsidR="00F22D06" w14:paraId="36B3805B" w14:textId="77777777">
        <w:trPr>
          <w:trHeight w:val="320"/>
        </w:trPr>
        <w:tc>
          <w:tcPr>
            <w:tcW w:w="131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3DFA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Oralno:</w:t>
            </w:r>
          </w:p>
        </w:tc>
        <w:tc>
          <w:tcPr>
            <w:tcW w:w="8149" w:type="dxa"/>
            <w:gridSpan w:val="4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A674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D9C1" w14:textId="77777777" w:rsidR="00F22D06" w:rsidRDefault="00F22D06"/>
        </w:tc>
      </w:tr>
      <w:tr w:rsidR="00F22D06" w14:paraId="0E83906D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FF938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Dodir s kožom:</w:t>
            </w:r>
          </w:p>
        </w:tc>
        <w:tc>
          <w:tcPr>
            <w:tcW w:w="8149" w:type="dxa"/>
            <w:gridSpan w:val="4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89F8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C5A0" w14:textId="77777777" w:rsidR="00F22D06" w:rsidRDefault="00F22D06"/>
        </w:tc>
      </w:tr>
      <w:tr w:rsidR="00F22D06" w14:paraId="214D5F93" w14:textId="77777777">
        <w:trPr>
          <w:trHeight w:val="320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85E77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Udisanje:</w:t>
            </w:r>
          </w:p>
        </w:tc>
        <w:tc>
          <w:tcPr>
            <w:tcW w:w="8149" w:type="dxa"/>
            <w:gridSpan w:val="4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CF64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4BEB" w14:textId="77777777" w:rsidR="00F22D06" w:rsidRDefault="00F22D06"/>
        </w:tc>
      </w:tr>
      <w:tr w:rsidR="00F22D06" w14:paraId="6C44FB6D" w14:textId="77777777">
        <w:trPr>
          <w:trHeight w:val="503"/>
        </w:trPr>
        <w:tc>
          <w:tcPr>
            <w:tcW w:w="1314" w:type="dxa"/>
            <w:gridSpan w:val="7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83EC7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Dodir s oč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ima:</w:t>
            </w:r>
          </w:p>
        </w:tc>
        <w:tc>
          <w:tcPr>
            <w:tcW w:w="8149" w:type="dxa"/>
            <w:gridSpan w:val="4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D30D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3639" w14:textId="77777777" w:rsidR="00F22D06" w:rsidRDefault="00F22D06"/>
        </w:tc>
      </w:tr>
      <w:tr w:rsidR="00F22D06" w14:paraId="4D98C4F1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E72D2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9D43" w14:textId="77777777" w:rsidR="00F22D06" w:rsidRDefault="00F22D06"/>
        </w:tc>
      </w:tr>
      <w:tr w:rsidR="00F22D06" w14:paraId="0F0FD73F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834D4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FA82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Toksičnost kod ponavljane doze (subakutna, subkronična, kronič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na)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35CE8" w14:textId="77777777" w:rsidR="00F22D06" w:rsidRDefault="00F22D06"/>
        </w:tc>
      </w:tr>
      <w:tr w:rsidR="00F22D06" w14:paraId="56B8D751" w14:textId="77777777">
        <w:trPr>
          <w:trHeight w:val="503"/>
        </w:trPr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150BE" w14:textId="77777777" w:rsidR="00F22D06" w:rsidRDefault="00F22D06"/>
        </w:tc>
        <w:tc>
          <w:tcPr>
            <w:tcW w:w="1396" w:type="dxa"/>
            <w:gridSpan w:val="9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867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Doza</w:t>
            </w:r>
          </w:p>
        </w:tc>
        <w:tc>
          <w:tcPr>
            <w:tcW w:w="2251" w:type="dxa"/>
            <w:gridSpan w:val="1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9ECAE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Trajanje izlaganja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98F34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Organizam</w:t>
            </w:r>
          </w:p>
        </w:tc>
        <w:tc>
          <w:tcPr>
            <w:tcW w:w="1390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7760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72CC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842" w:type="dxa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E9AE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4F02" w14:textId="77777777" w:rsidR="00F22D06" w:rsidRDefault="00F22D06"/>
        </w:tc>
      </w:tr>
      <w:tr w:rsidR="00F22D06" w14:paraId="62CD71F4" w14:textId="77777777">
        <w:trPr>
          <w:trHeight w:val="743"/>
        </w:trPr>
        <w:tc>
          <w:tcPr>
            <w:tcW w:w="116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253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Subakutno na usta</w:t>
            </w: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6040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1" w:type="dxa"/>
            <w:gridSpan w:val="1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45D5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E080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gridSpan w:val="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6050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C92C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7819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02D5" w14:textId="77777777" w:rsidR="00F22D06" w:rsidRDefault="00F22D06"/>
        </w:tc>
      </w:tr>
      <w:tr w:rsidR="00F22D06" w14:paraId="72F2811E" w14:textId="77777777">
        <w:trPr>
          <w:trHeight w:val="743"/>
        </w:trPr>
        <w:tc>
          <w:tcPr>
            <w:tcW w:w="116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98FE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Subakutno kožom</w:t>
            </w:r>
          </w:p>
        </w:tc>
        <w:tc>
          <w:tcPr>
            <w:tcW w:w="1396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2913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1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903C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3CB1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3996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1306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9CDE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D20DC" w14:textId="77777777" w:rsidR="00F22D06" w:rsidRDefault="00F22D06"/>
        </w:tc>
      </w:tr>
      <w:tr w:rsidR="00F22D06" w14:paraId="64C4D303" w14:textId="77777777">
        <w:trPr>
          <w:trHeight w:val="743"/>
        </w:trPr>
        <w:tc>
          <w:tcPr>
            <w:tcW w:w="116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05D0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Subakutno udisanjem</w:t>
            </w:r>
          </w:p>
        </w:tc>
        <w:tc>
          <w:tcPr>
            <w:tcW w:w="1396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CA1A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1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1E5D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B846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45E8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C4B5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6B8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9CEB" w14:textId="77777777" w:rsidR="00F22D06" w:rsidRDefault="00F22D06"/>
        </w:tc>
      </w:tr>
      <w:tr w:rsidR="00F22D06" w14:paraId="2F61D292" w14:textId="77777777">
        <w:trPr>
          <w:trHeight w:val="743"/>
        </w:trPr>
        <w:tc>
          <w:tcPr>
            <w:tcW w:w="116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00CC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Subkronično na usta</w:t>
            </w:r>
          </w:p>
        </w:tc>
        <w:tc>
          <w:tcPr>
            <w:tcW w:w="1396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8183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1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51C9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6B24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584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EF5C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6FC6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D41A" w14:textId="77777777" w:rsidR="00F22D06" w:rsidRDefault="00F22D06"/>
        </w:tc>
      </w:tr>
      <w:tr w:rsidR="00F22D06" w14:paraId="7A214210" w14:textId="77777777">
        <w:trPr>
          <w:trHeight w:val="743"/>
        </w:trPr>
        <w:tc>
          <w:tcPr>
            <w:tcW w:w="116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7FEC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Subkronično kožom</w:t>
            </w:r>
          </w:p>
        </w:tc>
        <w:tc>
          <w:tcPr>
            <w:tcW w:w="1396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727E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1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1FD6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BB9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AC7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089E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685C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72C09" w14:textId="77777777" w:rsidR="00F22D06" w:rsidRDefault="00F22D06"/>
        </w:tc>
      </w:tr>
      <w:tr w:rsidR="00F22D06" w14:paraId="450E3771" w14:textId="77777777">
        <w:trPr>
          <w:trHeight w:val="743"/>
        </w:trPr>
        <w:tc>
          <w:tcPr>
            <w:tcW w:w="116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0561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Subkronično udisanjem</w:t>
            </w:r>
          </w:p>
        </w:tc>
        <w:tc>
          <w:tcPr>
            <w:tcW w:w="1396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4DC4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1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32A5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B4AC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1917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6206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D73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BBFEA" w14:textId="77777777" w:rsidR="00F22D06" w:rsidRDefault="00F22D06"/>
        </w:tc>
      </w:tr>
      <w:tr w:rsidR="00F22D06" w14:paraId="0EAE5D7D" w14:textId="77777777">
        <w:trPr>
          <w:trHeight w:val="743"/>
        </w:trPr>
        <w:tc>
          <w:tcPr>
            <w:tcW w:w="116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1D62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Kronično na usta</w:t>
            </w:r>
          </w:p>
        </w:tc>
        <w:tc>
          <w:tcPr>
            <w:tcW w:w="1396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233F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1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F9C3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8A08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33DE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9844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38F3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6C58" w14:textId="77777777" w:rsidR="00F22D06" w:rsidRDefault="00F22D06"/>
        </w:tc>
      </w:tr>
      <w:tr w:rsidR="00F22D06" w14:paraId="0EB75963" w14:textId="77777777">
        <w:trPr>
          <w:trHeight w:val="743"/>
        </w:trPr>
        <w:tc>
          <w:tcPr>
            <w:tcW w:w="116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53F0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Kronično kožom</w:t>
            </w:r>
          </w:p>
        </w:tc>
        <w:tc>
          <w:tcPr>
            <w:tcW w:w="1396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EE4D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1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E50B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B6E4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301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83A6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FBD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CF80" w14:textId="77777777" w:rsidR="00F22D06" w:rsidRDefault="00F22D06"/>
        </w:tc>
      </w:tr>
      <w:tr w:rsidR="00F22D06" w14:paraId="446C50BD" w14:textId="77777777">
        <w:trPr>
          <w:trHeight w:val="743"/>
        </w:trPr>
        <w:tc>
          <w:tcPr>
            <w:tcW w:w="1164" w:type="dxa"/>
            <w:gridSpan w:val="6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CF66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Kronično udisanjem</w:t>
            </w:r>
          </w:p>
        </w:tc>
        <w:tc>
          <w:tcPr>
            <w:tcW w:w="1396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63D5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1" w:type="dxa"/>
            <w:gridSpan w:val="1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BFD9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D1CB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2960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281C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A29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1DD1D" w14:textId="77777777" w:rsidR="00F22D06" w:rsidRDefault="00F22D06"/>
        </w:tc>
      </w:tr>
      <w:tr w:rsidR="00F22D06" w14:paraId="4830611A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24D23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EF75" w14:textId="77777777" w:rsidR="00F22D06" w:rsidRDefault="00F22D06"/>
        </w:tc>
      </w:tr>
      <w:tr w:rsidR="00F22D06" w14:paraId="2E5DFA3E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9F731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CD6F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Toksičnost za ciljani organ – ponavljano izlaganje (TCOP):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66A0" w14:textId="77777777" w:rsidR="00F22D06" w:rsidRDefault="00F22D06"/>
        </w:tc>
      </w:tr>
      <w:tr w:rsidR="00F22D06" w14:paraId="42933E51" w14:textId="77777777">
        <w:trPr>
          <w:trHeight w:val="320"/>
        </w:trPr>
        <w:tc>
          <w:tcPr>
            <w:tcW w:w="101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5E893" w14:textId="77777777" w:rsidR="00F22D06" w:rsidRDefault="00F22D06"/>
        </w:tc>
        <w:tc>
          <w:tcPr>
            <w:tcW w:w="5226" w:type="dxa"/>
            <w:gridSpan w:val="34"/>
            <w:tcBorders>
              <w:top w:val="dotted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8374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it-IT"/>
              </w:rPr>
              <w:t>Specifi</w:t>
            </w:r>
            <w:r>
              <w:rPr>
                <w:rFonts w:ascii="Arial" w:hAnsi="Arial"/>
                <w:sz w:val="22"/>
                <w:szCs w:val="22"/>
              </w:rPr>
              <w:t>čni učinci</w:t>
            </w:r>
          </w:p>
        </w:tc>
        <w:tc>
          <w:tcPr>
            <w:tcW w:w="1917" w:type="dxa"/>
            <w:gridSpan w:val="10"/>
            <w:tcBorders>
              <w:top w:val="dotted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C890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Izloženi organ</w:t>
            </w:r>
          </w:p>
        </w:tc>
        <w:tc>
          <w:tcPr>
            <w:tcW w:w="1305" w:type="dxa"/>
            <w:gridSpan w:val="4"/>
            <w:tcBorders>
              <w:top w:val="dotted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0E1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0FBB" w14:textId="77777777" w:rsidR="00F22D06" w:rsidRDefault="00F22D06"/>
        </w:tc>
      </w:tr>
      <w:tr w:rsidR="00F22D06" w14:paraId="6734137D" w14:textId="77777777">
        <w:trPr>
          <w:trHeight w:val="743"/>
        </w:trPr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A8AE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Subakutno na usta</w:t>
            </w:r>
          </w:p>
        </w:tc>
        <w:tc>
          <w:tcPr>
            <w:tcW w:w="5226" w:type="dxa"/>
            <w:gridSpan w:val="34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FCC2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021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2E09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A4DB" w14:textId="77777777" w:rsidR="00F22D06" w:rsidRDefault="00F22D06"/>
        </w:tc>
      </w:tr>
      <w:tr w:rsidR="00F22D06" w14:paraId="2DEE3EB2" w14:textId="77777777">
        <w:trPr>
          <w:trHeight w:val="74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C898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Subakutno kožom</w:t>
            </w:r>
          </w:p>
        </w:tc>
        <w:tc>
          <w:tcPr>
            <w:tcW w:w="5226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43E0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91C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11CB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6743" w14:textId="77777777" w:rsidR="00F22D06" w:rsidRDefault="00F22D06"/>
        </w:tc>
      </w:tr>
      <w:tr w:rsidR="00F22D06" w14:paraId="4D81E1A1" w14:textId="77777777">
        <w:trPr>
          <w:trHeight w:val="98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805D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Subakutno udisanjem</w:t>
            </w:r>
          </w:p>
        </w:tc>
        <w:tc>
          <w:tcPr>
            <w:tcW w:w="5226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4AE0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5CAE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601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8B40" w14:textId="77777777" w:rsidR="00F22D06" w:rsidRDefault="00F22D06"/>
        </w:tc>
      </w:tr>
      <w:tr w:rsidR="00F22D06" w14:paraId="15E44CAF" w14:textId="77777777">
        <w:trPr>
          <w:trHeight w:val="74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9ACF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Subkronično na usta</w:t>
            </w:r>
          </w:p>
        </w:tc>
        <w:tc>
          <w:tcPr>
            <w:tcW w:w="5226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E350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56CE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0344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AD5A" w14:textId="77777777" w:rsidR="00F22D06" w:rsidRDefault="00F22D06"/>
        </w:tc>
      </w:tr>
      <w:tr w:rsidR="00F22D06" w14:paraId="21089931" w14:textId="77777777">
        <w:trPr>
          <w:trHeight w:val="74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E9A2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Subkronično kožom</w:t>
            </w:r>
          </w:p>
        </w:tc>
        <w:tc>
          <w:tcPr>
            <w:tcW w:w="5226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BEBE9" w14:textId="77777777" w:rsidR="00F22D06" w:rsidRDefault="00F22D06"/>
        </w:tc>
        <w:tc>
          <w:tcPr>
            <w:tcW w:w="1917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6104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C3ED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113A" w14:textId="77777777" w:rsidR="00F22D06" w:rsidRDefault="00F22D06"/>
        </w:tc>
      </w:tr>
      <w:tr w:rsidR="00F22D06" w14:paraId="13EB8EAD" w14:textId="77777777">
        <w:trPr>
          <w:trHeight w:val="98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9AC5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Subkronično udisanjem</w:t>
            </w:r>
          </w:p>
        </w:tc>
        <w:tc>
          <w:tcPr>
            <w:tcW w:w="5226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560A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9680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845A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2C13" w14:textId="77777777" w:rsidR="00F22D06" w:rsidRDefault="00F22D06"/>
        </w:tc>
      </w:tr>
      <w:tr w:rsidR="00F22D06" w14:paraId="05D636B2" w14:textId="77777777">
        <w:trPr>
          <w:trHeight w:val="50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380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Kronično na usta</w:t>
            </w:r>
          </w:p>
        </w:tc>
        <w:tc>
          <w:tcPr>
            <w:tcW w:w="5226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FCD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FFE8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457E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66F2" w14:textId="77777777" w:rsidR="00F22D06" w:rsidRDefault="00F22D06"/>
        </w:tc>
      </w:tr>
      <w:tr w:rsidR="00F22D06" w14:paraId="7A64B4A4" w14:textId="77777777">
        <w:trPr>
          <w:trHeight w:val="50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D09E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Kronično kožom</w:t>
            </w:r>
          </w:p>
        </w:tc>
        <w:tc>
          <w:tcPr>
            <w:tcW w:w="5226" w:type="dxa"/>
            <w:gridSpan w:val="3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C87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39BF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3822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5B06" w14:textId="77777777" w:rsidR="00F22D06" w:rsidRDefault="00F22D06"/>
        </w:tc>
      </w:tr>
      <w:tr w:rsidR="00F22D06" w14:paraId="6231C81A" w14:textId="77777777">
        <w:trPr>
          <w:trHeight w:val="743"/>
        </w:trPr>
        <w:tc>
          <w:tcPr>
            <w:tcW w:w="1013" w:type="dxa"/>
            <w:gridSpan w:val="5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F20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Kronično udisanjem</w:t>
            </w:r>
          </w:p>
        </w:tc>
        <w:tc>
          <w:tcPr>
            <w:tcW w:w="5226" w:type="dxa"/>
            <w:gridSpan w:val="34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B2F7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A71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gridSpan w:val="4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106A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9E9F9" w14:textId="77777777" w:rsidR="00F22D06" w:rsidRDefault="00F22D06"/>
        </w:tc>
      </w:tr>
      <w:tr w:rsidR="00F22D06" w14:paraId="5A1F949E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674B3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B60C" w14:textId="77777777" w:rsidR="00F22D06" w:rsidRDefault="00F22D06"/>
        </w:tc>
      </w:tr>
      <w:tr w:rsidR="00F22D06" w14:paraId="27ED3508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55C54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3A5B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pt-PT"/>
              </w:rPr>
              <w:t>CMR u</w:t>
            </w:r>
            <w:r>
              <w:rPr>
                <w:rFonts w:ascii="Arial" w:hAnsi="Arial"/>
                <w:sz w:val="22"/>
                <w:szCs w:val="22"/>
              </w:rPr>
              <w:t>činci (karcinogenost, mutagenost, reproduktivna toksičnost)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DF02" w14:textId="77777777" w:rsidR="00F22D06" w:rsidRDefault="00F22D06"/>
        </w:tc>
      </w:tr>
      <w:tr w:rsidR="00F22D06" w14:paraId="551DE8ED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83D8F" w14:textId="77777777" w:rsidR="00F22D06" w:rsidRDefault="00F22D06"/>
        </w:tc>
        <w:tc>
          <w:tcPr>
            <w:tcW w:w="4446" w:type="dxa"/>
            <w:gridSpan w:val="29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E85FF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Karcinogenost:</w:t>
            </w:r>
          </w:p>
        </w:tc>
        <w:tc>
          <w:tcPr>
            <w:tcW w:w="4501" w:type="dxa"/>
            <w:gridSpan w:val="2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427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4C89" w14:textId="77777777" w:rsidR="00F22D06" w:rsidRDefault="00F22D06"/>
        </w:tc>
      </w:tr>
      <w:tr w:rsidR="00F22D06" w14:paraId="0C6C9625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DBF09" w14:textId="77777777" w:rsidR="00F22D06" w:rsidRDefault="00F22D06"/>
        </w:tc>
        <w:tc>
          <w:tcPr>
            <w:tcW w:w="4446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6AE89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Mutagenost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in-vitro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50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297C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CD16" w14:textId="77777777" w:rsidR="00F22D06" w:rsidRDefault="00F22D06"/>
        </w:tc>
      </w:tr>
      <w:tr w:rsidR="00F22D06" w14:paraId="5DFF1B0C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8B20E" w14:textId="77777777" w:rsidR="00F22D06" w:rsidRDefault="00F22D06"/>
        </w:tc>
        <w:tc>
          <w:tcPr>
            <w:tcW w:w="4446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87CB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Genotoksičnost:</w:t>
            </w:r>
          </w:p>
        </w:tc>
        <w:tc>
          <w:tcPr>
            <w:tcW w:w="450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D663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16CA" w14:textId="77777777" w:rsidR="00F22D06" w:rsidRDefault="00F22D06"/>
        </w:tc>
      </w:tr>
      <w:tr w:rsidR="00F22D06" w14:paraId="5E284A7C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D8922" w14:textId="77777777" w:rsidR="00F22D06" w:rsidRDefault="00F22D06"/>
        </w:tc>
        <w:tc>
          <w:tcPr>
            <w:tcW w:w="4446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294CC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Mutagenost </w:t>
            </w:r>
            <w:r>
              <w:rPr>
                <w:rFonts w:ascii="Arial" w:hAnsi="Arial"/>
                <w:i/>
                <w:iCs/>
                <w:sz w:val="22"/>
                <w:szCs w:val="22"/>
                <w:lang w:val="fr-FR"/>
              </w:rPr>
              <w:t>in-vivo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50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33FD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B388" w14:textId="77777777" w:rsidR="00F22D06" w:rsidRDefault="00F22D06"/>
        </w:tc>
      </w:tr>
      <w:tr w:rsidR="00F22D06" w14:paraId="3B0A4D0A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E6E55" w14:textId="77777777" w:rsidR="00F22D06" w:rsidRDefault="00F22D06"/>
        </w:tc>
        <w:tc>
          <w:tcPr>
            <w:tcW w:w="4446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B9351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Mutageni učinak na spolne stanice:</w:t>
            </w:r>
          </w:p>
        </w:tc>
        <w:tc>
          <w:tcPr>
            <w:tcW w:w="450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F352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47B8" w14:textId="77777777" w:rsidR="00F22D06" w:rsidRDefault="00F22D06"/>
        </w:tc>
      </w:tr>
      <w:tr w:rsidR="00F22D06" w14:paraId="68836238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4164" w14:textId="77777777" w:rsidR="00F22D06" w:rsidRDefault="00F22D06"/>
        </w:tc>
        <w:tc>
          <w:tcPr>
            <w:tcW w:w="4446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B5B1D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Reproduktivna toksičnost:</w:t>
            </w:r>
          </w:p>
        </w:tc>
        <w:tc>
          <w:tcPr>
            <w:tcW w:w="450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53C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2F1D0" w14:textId="77777777" w:rsidR="00F22D06" w:rsidRDefault="00F22D06"/>
        </w:tc>
      </w:tr>
      <w:tr w:rsidR="00F22D06" w14:paraId="61571D3B" w14:textId="77777777">
        <w:trPr>
          <w:trHeight w:val="320"/>
        </w:trPr>
        <w:tc>
          <w:tcPr>
            <w:tcW w:w="9463" w:type="dxa"/>
            <w:gridSpan w:val="5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BFE40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930C" w14:textId="77777777" w:rsidR="00F22D06" w:rsidRDefault="00F22D06"/>
        </w:tc>
      </w:tr>
      <w:tr w:rsidR="00F22D06" w14:paraId="59CA8F32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5385" w14:textId="77777777" w:rsidR="00F22D06" w:rsidRDefault="00F22D06"/>
        </w:tc>
        <w:tc>
          <w:tcPr>
            <w:tcW w:w="4446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61586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Ukupna evaluacija CMR svojstava:</w:t>
            </w:r>
          </w:p>
        </w:tc>
        <w:tc>
          <w:tcPr>
            <w:tcW w:w="4501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460F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A34D" w14:textId="77777777" w:rsidR="00F22D06" w:rsidRDefault="00F22D06"/>
        </w:tc>
      </w:tr>
      <w:tr w:rsidR="00F22D06" w14:paraId="3A50323C" w14:textId="77777777">
        <w:trPr>
          <w:trHeight w:val="320"/>
        </w:trPr>
        <w:tc>
          <w:tcPr>
            <w:tcW w:w="9463" w:type="dxa"/>
            <w:gridSpan w:val="5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46348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8D22" w14:textId="77777777" w:rsidR="00F22D06" w:rsidRDefault="00F22D06"/>
        </w:tc>
      </w:tr>
      <w:tr w:rsidR="00F22D06" w14:paraId="02D75D8B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3FC5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11.2.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851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Informacije o drugim opasnostima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4CE9E" w14:textId="77777777" w:rsidR="00F22D06" w:rsidRDefault="00F22D06"/>
        </w:tc>
      </w:tr>
      <w:tr w:rsidR="00F22D06" w14:paraId="63B61A89" w14:textId="77777777">
        <w:trPr>
          <w:trHeight w:val="320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C3E51" w14:textId="77777777" w:rsidR="00F22D06" w:rsidRDefault="00F22D06"/>
        </w:tc>
        <w:tc>
          <w:tcPr>
            <w:tcW w:w="4747" w:type="dxa"/>
            <w:gridSpan w:val="31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F7256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Opažanja relevantna za razvrstavanje:</w:t>
            </w:r>
          </w:p>
        </w:tc>
        <w:tc>
          <w:tcPr>
            <w:tcW w:w="4201" w:type="dxa"/>
            <w:gridSpan w:val="20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20D9A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CE46" w14:textId="77777777" w:rsidR="00F22D06" w:rsidRDefault="00F22D06"/>
        </w:tc>
      </w:tr>
      <w:tr w:rsidR="00F22D06" w14:paraId="0C4B335A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4E211" w14:textId="77777777" w:rsidR="00F22D06" w:rsidRDefault="00F22D06"/>
        </w:tc>
        <w:tc>
          <w:tcPr>
            <w:tcW w:w="4747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1A063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Ostala opažanja:</w:t>
            </w:r>
          </w:p>
        </w:tc>
        <w:tc>
          <w:tcPr>
            <w:tcW w:w="4201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2B341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B4C9" w14:textId="77777777" w:rsidR="00F22D06" w:rsidRDefault="00F22D06"/>
        </w:tc>
      </w:tr>
      <w:tr w:rsidR="00F22D06" w14:paraId="638DB282" w14:textId="77777777">
        <w:trPr>
          <w:trHeight w:val="320"/>
        </w:trPr>
        <w:tc>
          <w:tcPr>
            <w:tcW w:w="514" w:type="dxa"/>
            <w:gridSpan w:val="2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DBD3E" w14:textId="77777777" w:rsidR="00F22D06" w:rsidRDefault="00F22D06"/>
        </w:tc>
        <w:tc>
          <w:tcPr>
            <w:tcW w:w="4747" w:type="dxa"/>
            <w:gridSpan w:val="31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1BA2F" w14:textId="77777777" w:rsidR="00F22D06" w:rsidRDefault="00F22D06"/>
        </w:tc>
        <w:tc>
          <w:tcPr>
            <w:tcW w:w="4201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05B91" w14:textId="77777777" w:rsidR="00F22D06" w:rsidRDefault="00F22D06"/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58FE2" w14:textId="77777777" w:rsidR="00F22D06" w:rsidRDefault="00F22D06"/>
        </w:tc>
      </w:tr>
      <w:tr w:rsidR="00F22D06" w14:paraId="72D8CCB8" w14:textId="77777777">
        <w:trPr>
          <w:trHeight w:val="503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042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11.3.</w:t>
            </w:r>
          </w:p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A780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nl-NL"/>
              </w:rPr>
              <w:t>Op</w:t>
            </w:r>
            <w:r>
              <w:rPr>
                <w:rFonts w:ascii="Arial" w:hAnsi="Arial"/>
                <w:sz w:val="22"/>
                <w:szCs w:val="22"/>
              </w:rPr>
              <w:t>će napomene: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7EC9" w14:textId="77777777" w:rsidR="00F22D06" w:rsidRDefault="00F22D06"/>
        </w:tc>
      </w:tr>
      <w:tr w:rsidR="00F22D06" w14:paraId="3A14C877" w14:textId="77777777">
        <w:trPr>
          <w:trHeight w:val="741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97AC" w14:textId="77777777" w:rsidR="00F22D06" w:rsidRDefault="00F22D06"/>
        </w:tc>
        <w:tc>
          <w:tcPr>
            <w:tcW w:w="8948" w:type="dxa"/>
            <w:gridSpan w:val="5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15974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 xml:space="preserve">Tretiranje treba provoditi rano ujutro ili kasno navečer da se izbjegne negativno djelovanje insekticida na pčele. Također, </w:t>
            </w:r>
            <w:r>
              <w:rPr>
                <w:sz w:val="22"/>
                <w:szCs w:val="22"/>
              </w:rPr>
              <w:t>proizvod se ne smije koristiti u blizini i u vrijeme cvatnje bilo koje kulture kako bi se dodatno smanjio rizik za pč</w:t>
            </w:r>
            <w:r>
              <w:rPr>
                <w:sz w:val="22"/>
                <w:szCs w:val="22"/>
                <w:lang w:val="it-IT"/>
              </w:rPr>
              <w:t>ele.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AB48" w14:textId="77777777" w:rsidR="00F22D06" w:rsidRDefault="00F22D06"/>
        </w:tc>
      </w:tr>
      <w:tr w:rsidR="00F22D06" w14:paraId="4DDC2162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B58DE" w14:textId="77777777" w:rsidR="00F22D06" w:rsidRDefault="00F22D06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1C1C" w14:textId="77777777" w:rsidR="00F22D06" w:rsidRDefault="00F22D06"/>
        </w:tc>
      </w:tr>
      <w:tr w:rsidR="00F22D06" w14:paraId="51AF0E6C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83D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12. EKOLOŠ</w:t>
            </w:r>
            <w:r>
              <w:rPr>
                <w:rFonts w:ascii="Arial" w:hAnsi="Arial"/>
                <w:b/>
                <w:bCs/>
                <w:lang w:val="de-DE"/>
              </w:rPr>
              <w:t>KE INFORMACIJE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D340" w14:textId="77777777" w:rsidR="00F22D06" w:rsidRDefault="00F22D06"/>
        </w:tc>
      </w:tr>
      <w:tr w:rsidR="00F22D06" w14:paraId="224BB3E0" w14:textId="77777777">
        <w:trPr>
          <w:trHeight w:val="74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92CB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12.1.</w:t>
            </w:r>
          </w:p>
        </w:tc>
        <w:tc>
          <w:tcPr>
            <w:tcW w:w="9098" w:type="dxa"/>
            <w:gridSpan w:val="52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5160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Toksič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nost 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B41E4" w14:textId="77777777" w:rsidR="00F22D06" w:rsidRDefault="00F22D06"/>
        </w:tc>
      </w:tr>
      <w:tr w:rsidR="00F22D06" w14:paraId="59E2F0FE" w14:textId="77777777">
        <w:trPr>
          <w:trHeight w:val="743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06F8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(Permetrin)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2FE4F" w14:textId="77777777" w:rsidR="00F22D06" w:rsidRDefault="00F22D06"/>
        </w:tc>
      </w:tr>
      <w:tr w:rsidR="00F22D06" w14:paraId="2E989B50" w14:textId="77777777">
        <w:trPr>
          <w:trHeight w:val="503"/>
        </w:trPr>
        <w:tc>
          <w:tcPr>
            <w:tcW w:w="1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4275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Akutna toksičnost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7655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Doza</w:t>
            </w:r>
          </w:p>
        </w:tc>
        <w:tc>
          <w:tcPr>
            <w:tcW w:w="1950" w:type="dxa"/>
            <w:gridSpan w:val="1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6AD5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Vrijeme izlaganja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5B9E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Organizam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9D9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127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C009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EB7A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80F9" w14:textId="77777777" w:rsidR="00F22D06" w:rsidRDefault="00F22D06"/>
        </w:tc>
      </w:tr>
      <w:tr w:rsidR="00F22D06" w14:paraId="285BBC96" w14:textId="77777777">
        <w:trPr>
          <w:trHeight w:val="1063"/>
        </w:trPr>
        <w:tc>
          <w:tcPr>
            <w:tcW w:w="146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B112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pt-PT"/>
              </w:rPr>
              <w:t>Ribe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DA46B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50 </w:t>
            </w:r>
            <w:r>
              <w:rPr>
                <w:rFonts w:ascii="Arial" w:hAnsi="Arial"/>
                <w:sz w:val="22"/>
                <w:szCs w:val="22"/>
              </w:rPr>
              <w:t xml:space="preserve">= </w:t>
            </w:r>
          </w:p>
          <w:p w14:paraId="5D394688" w14:textId="77777777" w:rsidR="00F22D06" w:rsidRDefault="00AD3BB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0,008 –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0,03 </w:t>
            </w:r>
          </w:p>
          <w:p w14:paraId="7953A8F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mg/L</w:t>
            </w:r>
          </w:p>
        </w:tc>
        <w:tc>
          <w:tcPr>
            <w:tcW w:w="1950" w:type="dxa"/>
            <w:gridSpan w:val="13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5281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fr-FR"/>
              </w:rPr>
              <w:t>96 sati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4AEE" w14:textId="77777777" w:rsidR="00F22D06" w:rsidRDefault="00AD3BB7">
            <w:pPr>
              <w:pStyle w:val="Default"/>
            </w:pPr>
            <w:r>
              <w:rPr>
                <w:rFonts w:ascii="Arial" w:hAnsi="Arial"/>
                <w:i/>
                <w:iCs/>
                <w:lang w:val="fr-FR"/>
              </w:rPr>
              <w:t xml:space="preserve">Pimephales promelas 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A40C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34A7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B7D3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4D64" w14:textId="77777777" w:rsidR="00F22D06" w:rsidRDefault="00F22D06"/>
        </w:tc>
      </w:tr>
      <w:tr w:rsidR="00F22D06" w14:paraId="1D211DEF" w14:textId="77777777">
        <w:trPr>
          <w:trHeight w:val="783"/>
        </w:trPr>
        <w:tc>
          <w:tcPr>
            <w:tcW w:w="1464" w:type="dxa"/>
            <w:gridSpan w:val="8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965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Rakovi</w:t>
            </w:r>
          </w:p>
        </w:tc>
        <w:tc>
          <w:tcPr>
            <w:tcW w:w="946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B5FC0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50 </w:t>
            </w:r>
            <w:r>
              <w:rPr>
                <w:rFonts w:ascii="Arial" w:hAnsi="Arial"/>
                <w:sz w:val="22"/>
                <w:szCs w:val="22"/>
              </w:rPr>
              <w:t xml:space="preserve">= </w:t>
            </w:r>
          </w:p>
          <w:p w14:paraId="6C552D27" w14:textId="77777777" w:rsidR="00F22D06" w:rsidRDefault="00AD3BB7">
            <w:pPr>
              <w:pStyle w:val="Default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0,00064 mg/l </w:t>
            </w:r>
          </w:p>
        </w:tc>
        <w:tc>
          <w:tcPr>
            <w:tcW w:w="1950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21A4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48 sati</w:t>
            </w:r>
          </w:p>
        </w:tc>
        <w:tc>
          <w:tcPr>
            <w:tcW w:w="1878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7831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Daphnia magna</w:t>
            </w:r>
          </w:p>
        </w:tc>
        <w:tc>
          <w:tcPr>
            <w:tcW w:w="93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CED0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D55E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508C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FC625" w14:textId="77777777" w:rsidR="00F22D06" w:rsidRDefault="00F22D06"/>
        </w:tc>
      </w:tr>
      <w:tr w:rsidR="00F22D06" w14:paraId="079E0C6B" w14:textId="77777777">
        <w:trPr>
          <w:trHeight w:val="743"/>
        </w:trPr>
        <w:tc>
          <w:tcPr>
            <w:tcW w:w="1464" w:type="dxa"/>
            <w:gridSpan w:val="8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61EE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Alge/vodene biljke</w:t>
            </w:r>
          </w:p>
        </w:tc>
        <w:tc>
          <w:tcPr>
            <w:tcW w:w="946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C964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50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= &gt;1,13 mg/L</w:t>
            </w:r>
          </w:p>
        </w:tc>
        <w:tc>
          <w:tcPr>
            <w:tcW w:w="1950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D0BA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72 sata</w:t>
            </w:r>
          </w:p>
        </w:tc>
        <w:tc>
          <w:tcPr>
            <w:tcW w:w="1878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445C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i/>
                <w:iCs/>
                <w:sz w:val="22"/>
                <w:szCs w:val="22"/>
                <w:lang w:val="de-DE"/>
              </w:rPr>
              <w:t>Pseudokirchneriella subcapitata</w:t>
            </w:r>
          </w:p>
        </w:tc>
        <w:tc>
          <w:tcPr>
            <w:tcW w:w="93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D94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3C4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490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C4A7" w14:textId="77777777" w:rsidR="00F22D06" w:rsidRDefault="00F22D06"/>
        </w:tc>
      </w:tr>
      <w:tr w:rsidR="00F22D06" w14:paraId="56D744CF" w14:textId="77777777">
        <w:trPr>
          <w:trHeight w:val="503"/>
        </w:trPr>
        <w:tc>
          <w:tcPr>
            <w:tcW w:w="1464" w:type="dxa"/>
            <w:gridSpan w:val="8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F1ED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Ostali organizmi</w:t>
            </w:r>
          </w:p>
        </w:tc>
        <w:tc>
          <w:tcPr>
            <w:tcW w:w="946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FF4C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950" w:type="dxa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D5C3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878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87EF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C2F7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5984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F066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6805" w14:textId="77777777" w:rsidR="00F22D06" w:rsidRDefault="00F22D06"/>
        </w:tc>
      </w:tr>
      <w:tr w:rsidR="00F22D06" w14:paraId="3460C5D1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78D7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de-DE"/>
              </w:rPr>
              <w:t>12.1     Toksi</w:t>
            </w:r>
            <w:r>
              <w:rPr>
                <w:rFonts w:ascii="Arial" w:hAnsi="Arial"/>
                <w:sz w:val="22"/>
                <w:szCs w:val="22"/>
              </w:rPr>
              <w:t>čnost (Piperonil butoksid)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01E0" w14:textId="77777777" w:rsidR="00F22D06" w:rsidRDefault="00F22D06"/>
        </w:tc>
      </w:tr>
      <w:tr w:rsidR="00F22D06" w14:paraId="3A78F079" w14:textId="77777777">
        <w:trPr>
          <w:trHeight w:val="503"/>
        </w:trPr>
        <w:tc>
          <w:tcPr>
            <w:tcW w:w="1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1BBC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Akutna toksičnost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E1E8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Doza</w:t>
            </w:r>
          </w:p>
        </w:tc>
        <w:tc>
          <w:tcPr>
            <w:tcW w:w="1950" w:type="dxa"/>
            <w:gridSpan w:val="1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7164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Vrijeme izlaganja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DD8A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Organizam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C0C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127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A90E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4CCC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A065" w14:textId="77777777" w:rsidR="00F22D06" w:rsidRDefault="00F22D06"/>
        </w:tc>
      </w:tr>
      <w:tr w:rsidR="00F22D06" w14:paraId="35C8FBF2" w14:textId="77777777">
        <w:trPr>
          <w:trHeight w:val="743"/>
        </w:trPr>
        <w:tc>
          <w:tcPr>
            <w:tcW w:w="146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E2B1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pt-PT"/>
              </w:rPr>
              <w:t>Ribe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923F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LC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50 </w:t>
            </w:r>
            <w:r>
              <w:rPr>
                <w:rFonts w:ascii="Arial" w:hAnsi="Arial"/>
                <w:sz w:val="22"/>
                <w:szCs w:val="22"/>
              </w:rPr>
              <w:t>= 3,94 mg/L</w:t>
            </w:r>
          </w:p>
        </w:tc>
        <w:tc>
          <w:tcPr>
            <w:tcW w:w="1950" w:type="dxa"/>
            <w:gridSpan w:val="13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4D30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fr-FR"/>
              </w:rPr>
              <w:t>96 sati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0A4C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Cyprinodon variegatus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D91E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3F6D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20D8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789D" w14:textId="77777777" w:rsidR="00F22D06" w:rsidRDefault="00F22D06"/>
        </w:tc>
      </w:tr>
      <w:tr w:rsidR="00F22D06" w14:paraId="1B176320" w14:textId="77777777">
        <w:trPr>
          <w:trHeight w:val="743"/>
        </w:trPr>
        <w:tc>
          <w:tcPr>
            <w:tcW w:w="1464" w:type="dxa"/>
            <w:gridSpan w:val="8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55B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Rakovi </w:t>
            </w:r>
          </w:p>
        </w:tc>
        <w:tc>
          <w:tcPr>
            <w:tcW w:w="946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44A4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EC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50 </w:t>
            </w:r>
            <w:r>
              <w:rPr>
                <w:rFonts w:ascii="Arial" w:hAnsi="Arial"/>
                <w:sz w:val="22"/>
                <w:szCs w:val="22"/>
              </w:rPr>
              <w:t>= 0,51 mg/L</w:t>
            </w:r>
          </w:p>
        </w:tc>
        <w:tc>
          <w:tcPr>
            <w:tcW w:w="1950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1F07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48 sati</w:t>
            </w:r>
          </w:p>
        </w:tc>
        <w:tc>
          <w:tcPr>
            <w:tcW w:w="1878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1DB7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Daphnia magna</w:t>
            </w:r>
          </w:p>
        </w:tc>
        <w:tc>
          <w:tcPr>
            <w:tcW w:w="93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C675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4BCD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E23D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6909" w14:textId="77777777" w:rsidR="00F22D06" w:rsidRDefault="00F22D06"/>
        </w:tc>
      </w:tr>
      <w:tr w:rsidR="00F22D06" w14:paraId="6588F31E" w14:textId="77777777">
        <w:trPr>
          <w:trHeight w:val="743"/>
        </w:trPr>
        <w:tc>
          <w:tcPr>
            <w:tcW w:w="1464" w:type="dxa"/>
            <w:gridSpan w:val="8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88F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Alge/vodene biljke</w:t>
            </w:r>
          </w:p>
        </w:tc>
        <w:tc>
          <w:tcPr>
            <w:tcW w:w="946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DF48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50 </w:t>
            </w:r>
            <w:r>
              <w:rPr>
                <w:rFonts w:ascii="Arial" w:hAnsi="Arial"/>
                <w:sz w:val="22"/>
                <w:szCs w:val="22"/>
              </w:rPr>
              <w:t>= 3,89 mg/L</w:t>
            </w:r>
          </w:p>
        </w:tc>
        <w:tc>
          <w:tcPr>
            <w:tcW w:w="1950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AB5E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72 sata</w:t>
            </w:r>
          </w:p>
        </w:tc>
        <w:tc>
          <w:tcPr>
            <w:tcW w:w="1878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8D0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i/>
                <w:iCs/>
                <w:sz w:val="22"/>
                <w:szCs w:val="22"/>
                <w:lang w:val="it-IT"/>
              </w:rPr>
              <w:t>Selenastrum capricornutum</w:t>
            </w:r>
          </w:p>
        </w:tc>
        <w:tc>
          <w:tcPr>
            <w:tcW w:w="93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EE49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349C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2D6A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17957" w14:textId="77777777" w:rsidR="00F22D06" w:rsidRDefault="00F22D06"/>
        </w:tc>
      </w:tr>
      <w:tr w:rsidR="00F22D06" w14:paraId="64820D96" w14:textId="77777777">
        <w:trPr>
          <w:trHeight w:val="503"/>
        </w:trPr>
        <w:tc>
          <w:tcPr>
            <w:tcW w:w="1464" w:type="dxa"/>
            <w:gridSpan w:val="8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3B10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Ostali organizmi</w:t>
            </w:r>
          </w:p>
        </w:tc>
        <w:tc>
          <w:tcPr>
            <w:tcW w:w="946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BE97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950" w:type="dxa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80E0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878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E612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1193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2025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1956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A426" w14:textId="77777777" w:rsidR="00F22D06" w:rsidRDefault="00F22D06"/>
        </w:tc>
      </w:tr>
      <w:tr w:rsidR="00F22D06" w14:paraId="2B9840F5" w14:textId="77777777">
        <w:trPr>
          <w:trHeight w:val="320"/>
        </w:trPr>
        <w:tc>
          <w:tcPr>
            <w:tcW w:w="946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00DC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de-DE"/>
              </w:rPr>
              <w:t>12.1     Toksi</w:t>
            </w:r>
            <w:r>
              <w:rPr>
                <w:rFonts w:ascii="Arial" w:hAnsi="Arial"/>
                <w:sz w:val="22"/>
                <w:szCs w:val="22"/>
              </w:rPr>
              <w:t>čnost (Praletrin)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86C6" w14:textId="77777777" w:rsidR="00F22D06" w:rsidRDefault="00F22D06"/>
        </w:tc>
      </w:tr>
      <w:tr w:rsidR="00F22D06" w14:paraId="55C6916E" w14:textId="77777777">
        <w:trPr>
          <w:trHeight w:val="503"/>
        </w:trPr>
        <w:tc>
          <w:tcPr>
            <w:tcW w:w="1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0C77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Akutna toksičnost</w:t>
            </w:r>
          </w:p>
        </w:tc>
        <w:tc>
          <w:tcPr>
            <w:tcW w:w="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1704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Doza</w:t>
            </w: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E4A2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Vrijeme izlaganja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E67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Organizam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C8DE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D41A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D1A1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679B" w14:textId="77777777" w:rsidR="00F22D06" w:rsidRDefault="00F22D06"/>
        </w:tc>
      </w:tr>
      <w:tr w:rsidR="00F22D06" w14:paraId="6229DE3B" w14:textId="77777777">
        <w:trPr>
          <w:trHeight w:val="983"/>
        </w:trPr>
        <w:tc>
          <w:tcPr>
            <w:tcW w:w="1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606E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pt-PT"/>
              </w:rPr>
              <w:t>Ribe</w:t>
            </w:r>
          </w:p>
        </w:tc>
        <w:tc>
          <w:tcPr>
            <w:tcW w:w="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45D0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LC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50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= 0,0176 mg/L</w:t>
            </w: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1D8D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fr-FR"/>
              </w:rPr>
              <w:t>96 sati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7ACC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i/>
                <w:iCs/>
                <w:sz w:val="22"/>
                <w:szCs w:val="22"/>
                <w:lang w:val="it-IT"/>
              </w:rPr>
              <w:t>Danio rerio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B585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978A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626C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D1FE" w14:textId="77777777" w:rsidR="00F22D06" w:rsidRDefault="00F22D06"/>
        </w:tc>
      </w:tr>
      <w:tr w:rsidR="00F22D06" w14:paraId="4BD57700" w14:textId="77777777">
        <w:trPr>
          <w:trHeight w:val="743"/>
        </w:trPr>
        <w:tc>
          <w:tcPr>
            <w:tcW w:w="1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F58E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Rakovi </w:t>
            </w:r>
          </w:p>
        </w:tc>
        <w:tc>
          <w:tcPr>
            <w:tcW w:w="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3274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EC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50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= 0,019 mg/L</w:t>
            </w: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5DA6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48 sati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9846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Daphnia magna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3AF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4E8C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1F17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CC75" w14:textId="77777777" w:rsidR="00F22D06" w:rsidRDefault="00F22D06"/>
        </w:tc>
      </w:tr>
      <w:tr w:rsidR="00F22D06" w14:paraId="0604FF22" w14:textId="77777777">
        <w:trPr>
          <w:trHeight w:val="743"/>
        </w:trPr>
        <w:tc>
          <w:tcPr>
            <w:tcW w:w="1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3145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Alge/vodene biljke</w:t>
            </w:r>
          </w:p>
        </w:tc>
        <w:tc>
          <w:tcPr>
            <w:tcW w:w="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2EA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IC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50 </w:t>
            </w:r>
            <w:r>
              <w:rPr>
                <w:rFonts w:ascii="Arial" w:hAnsi="Arial"/>
                <w:sz w:val="22"/>
                <w:szCs w:val="22"/>
              </w:rPr>
              <w:t>= 4,9 mg/L</w:t>
            </w: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BF7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72 sata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36A6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i/>
                <w:iCs/>
                <w:sz w:val="22"/>
                <w:szCs w:val="22"/>
                <w:lang w:val="pt-PT"/>
              </w:rPr>
              <w:t>Scenedesmus subspicatus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4EFA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A4FB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0802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8196" w14:textId="77777777" w:rsidR="00F22D06" w:rsidRDefault="00F22D06"/>
        </w:tc>
      </w:tr>
      <w:tr w:rsidR="00F22D06" w14:paraId="198EEECC" w14:textId="77777777">
        <w:trPr>
          <w:trHeight w:val="503"/>
        </w:trPr>
        <w:tc>
          <w:tcPr>
            <w:tcW w:w="146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C723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Ostali organizmi</w:t>
            </w:r>
          </w:p>
        </w:tc>
        <w:tc>
          <w:tcPr>
            <w:tcW w:w="79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5FDD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8CEB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F4E1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939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F19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AFAA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DFD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08A7" w14:textId="77777777" w:rsidR="00F22D06" w:rsidRDefault="00F22D06"/>
        </w:tc>
      </w:tr>
    </w:tbl>
    <w:p w14:paraId="1B6BD2F7" w14:textId="77777777" w:rsidR="00F22D06" w:rsidRDefault="00F22D06">
      <w:pPr>
        <w:pStyle w:val="Body"/>
        <w:widowControl w:val="0"/>
        <w:ind w:left="110" w:hanging="110"/>
      </w:pPr>
    </w:p>
    <w:p w14:paraId="128912D1" w14:textId="77777777" w:rsidR="00F22D06" w:rsidRDefault="00F22D06">
      <w:pPr>
        <w:pStyle w:val="BodyA"/>
        <w:widowControl w:val="0"/>
        <w:ind w:left="2" w:hanging="2"/>
      </w:pPr>
    </w:p>
    <w:p w14:paraId="2FA3A189" w14:textId="77777777" w:rsidR="00F22D06" w:rsidRDefault="00F22D06">
      <w:pPr>
        <w:pStyle w:val="BodyA"/>
        <w:widowControl w:val="0"/>
      </w:pPr>
    </w:p>
    <w:p w14:paraId="3378D4CB" w14:textId="77777777" w:rsidR="00F22D06" w:rsidRDefault="00F22D06">
      <w:pPr>
        <w:pStyle w:val="BodyA"/>
      </w:pPr>
    </w:p>
    <w:tbl>
      <w:tblPr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8"/>
        <w:gridCol w:w="159"/>
        <w:gridCol w:w="190"/>
        <w:gridCol w:w="159"/>
        <w:gridCol w:w="159"/>
        <w:gridCol w:w="199"/>
        <w:gridCol w:w="168"/>
        <w:gridCol w:w="159"/>
        <w:gridCol w:w="160"/>
        <w:gridCol w:w="370"/>
        <w:gridCol w:w="158"/>
        <w:gridCol w:w="159"/>
        <w:gridCol w:w="159"/>
        <w:gridCol w:w="392"/>
        <w:gridCol w:w="159"/>
        <w:gridCol w:w="204"/>
        <w:gridCol w:w="209"/>
        <w:gridCol w:w="158"/>
        <w:gridCol w:w="159"/>
        <w:gridCol w:w="159"/>
        <w:gridCol w:w="435"/>
        <w:gridCol w:w="160"/>
        <w:gridCol w:w="158"/>
        <w:gridCol w:w="259"/>
        <w:gridCol w:w="175"/>
        <w:gridCol w:w="157"/>
        <w:gridCol w:w="314"/>
        <w:gridCol w:w="158"/>
        <w:gridCol w:w="309"/>
        <w:gridCol w:w="160"/>
        <w:gridCol w:w="160"/>
        <w:gridCol w:w="161"/>
        <w:gridCol w:w="238"/>
        <w:gridCol w:w="591"/>
        <w:gridCol w:w="160"/>
        <w:gridCol w:w="159"/>
        <w:gridCol w:w="159"/>
        <w:gridCol w:w="158"/>
        <w:gridCol w:w="1104"/>
        <w:gridCol w:w="180"/>
      </w:tblGrid>
      <w:tr w:rsidR="00F22D06" w14:paraId="24C49AB9" w14:textId="77777777">
        <w:trPr>
          <w:trHeight w:val="3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8494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12.2</w:t>
            </w:r>
          </w:p>
        </w:tc>
        <w:tc>
          <w:tcPr>
            <w:tcW w:w="881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051A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Postojanost i razgradivost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A6A15" w14:textId="77777777" w:rsidR="00F22D06" w:rsidRDefault="00F22D06"/>
        </w:tc>
      </w:tr>
      <w:tr w:rsidR="00F22D06" w14:paraId="1994CD05" w14:textId="77777777">
        <w:trPr>
          <w:trHeight w:val="3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05EAF" w14:textId="77777777" w:rsidR="00F22D06" w:rsidRDefault="00F22D06"/>
        </w:tc>
        <w:tc>
          <w:tcPr>
            <w:tcW w:w="881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D313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Abioti</w:t>
            </w:r>
            <w:r>
              <w:rPr>
                <w:rFonts w:ascii="Arial" w:hAnsi="Arial"/>
                <w:sz w:val="22"/>
                <w:szCs w:val="22"/>
              </w:rPr>
              <w:t>čka razgradnja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1747" w14:textId="77777777" w:rsidR="00F22D06" w:rsidRDefault="00F22D06"/>
        </w:tc>
      </w:tr>
      <w:tr w:rsidR="00F22D06" w14:paraId="3FC6CC39" w14:textId="77777777">
        <w:trPr>
          <w:trHeight w:val="320"/>
        </w:trPr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A049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Proizvod</w:t>
            </w:r>
          </w:p>
        </w:tc>
        <w:tc>
          <w:tcPr>
            <w:tcW w:w="2087" w:type="dxa"/>
            <w:gridSpan w:val="10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E210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Vrijeme poluživota</w:t>
            </w:r>
          </w:p>
        </w:tc>
        <w:tc>
          <w:tcPr>
            <w:tcW w:w="1697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5777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5B28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2889" w:type="dxa"/>
            <w:gridSpan w:val="9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DCC4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189B" w14:textId="77777777" w:rsidR="00F22D06" w:rsidRDefault="00F22D06"/>
        </w:tc>
      </w:tr>
      <w:tr w:rsidR="00F22D06" w14:paraId="624E5372" w14:textId="77777777">
        <w:trPr>
          <w:trHeight w:val="320"/>
        </w:trPr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57F5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Morska voda</w:t>
            </w:r>
          </w:p>
        </w:tc>
        <w:tc>
          <w:tcPr>
            <w:tcW w:w="2087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4E9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gridSpan w:val="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388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51B1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89" w:type="dxa"/>
            <w:gridSpan w:val="9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1F1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981D" w14:textId="77777777" w:rsidR="00F22D06" w:rsidRDefault="00F22D06"/>
        </w:tc>
      </w:tr>
      <w:tr w:rsidR="00F22D06" w14:paraId="7B198C0C" w14:textId="77777777">
        <w:trPr>
          <w:trHeight w:val="320"/>
        </w:trPr>
        <w:tc>
          <w:tcPr>
            <w:tcW w:w="150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41E1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Slatka voda</w:t>
            </w:r>
          </w:p>
        </w:tc>
        <w:tc>
          <w:tcPr>
            <w:tcW w:w="2087" w:type="dxa"/>
            <w:gridSpan w:val="10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45FB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8718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7380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89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D6067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0CA3" w14:textId="77777777" w:rsidR="00F22D06" w:rsidRDefault="00F22D06"/>
        </w:tc>
      </w:tr>
      <w:tr w:rsidR="00F22D06" w14:paraId="65F5C311" w14:textId="77777777">
        <w:trPr>
          <w:trHeight w:val="320"/>
        </w:trPr>
        <w:tc>
          <w:tcPr>
            <w:tcW w:w="150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A97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Zrak</w:t>
            </w:r>
          </w:p>
        </w:tc>
        <w:tc>
          <w:tcPr>
            <w:tcW w:w="2087" w:type="dxa"/>
            <w:gridSpan w:val="10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7EC8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90C7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132B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89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44E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BC90" w14:textId="77777777" w:rsidR="00F22D06" w:rsidRDefault="00F22D06"/>
        </w:tc>
      </w:tr>
      <w:tr w:rsidR="00F22D06" w14:paraId="4253DD74" w14:textId="77777777">
        <w:trPr>
          <w:trHeight w:val="320"/>
        </w:trPr>
        <w:tc>
          <w:tcPr>
            <w:tcW w:w="1504" w:type="dxa"/>
            <w:gridSpan w:val="6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94C7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Tlo</w:t>
            </w:r>
          </w:p>
        </w:tc>
        <w:tc>
          <w:tcPr>
            <w:tcW w:w="2087" w:type="dxa"/>
            <w:gridSpan w:val="10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6B97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9E7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B167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89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08F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386F" w14:textId="77777777" w:rsidR="00F22D06" w:rsidRDefault="00F22D06"/>
        </w:tc>
      </w:tr>
      <w:tr w:rsidR="00F22D06" w14:paraId="0F260991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390E5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6E4B" w14:textId="77777777" w:rsidR="00F22D06" w:rsidRDefault="00F22D06"/>
        </w:tc>
      </w:tr>
      <w:tr w:rsidR="00F22D06" w14:paraId="53E14D51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9BCBE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AA04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Biorazgradnja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F381" w14:textId="77777777" w:rsidR="00F22D06" w:rsidRDefault="00F22D06"/>
        </w:tc>
      </w:tr>
      <w:tr w:rsidR="00F22D06" w14:paraId="72C04B9E" w14:textId="77777777">
        <w:trPr>
          <w:trHeight w:val="743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F1C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% razgradnje</w:t>
            </w:r>
          </w:p>
        </w:tc>
        <w:tc>
          <w:tcPr>
            <w:tcW w:w="2604" w:type="dxa"/>
            <w:gridSpan w:val="1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E82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Vrijeme (dani)</w:t>
            </w:r>
          </w:p>
        </w:tc>
        <w:tc>
          <w:tcPr>
            <w:tcW w:w="1697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84AD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5EC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2889" w:type="dxa"/>
            <w:gridSpan w:val="9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F3E1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3391" w14:textId="77777777" w:rsidR="00F22D06" w:rsidRDefault="00F22D06"/>
        </w:tc>
      </w:tr>
      <w:tr w:rsidR="00F22D06" w14:paraId="3DABB674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D5AC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094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Permetrin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511E" w14:textId="77777777" w:rsidR="00F22D06" w:rsidRDefault="00F22D06"/>
        </w:tc>
      </w:tr>
      <w:tr w:rsidR="00F22D06" w14:paraId="36427E0F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4FB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5%</w:t>
            </w:r>
          </w:p>
        </w:tc>
        <w:tc>
          <w:tcPr>
            <w:tcW w:w="2604" w:type="dxa"/>
            <w:gridSpan w:val="1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5F59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28 dana</w:t>
            </w:r>
          </w:p>
        </w:tc>
        <w:tc>
          <w:tcPr>
            <w:tcW w:w="1697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AD70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biorazgradiv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709A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89" w:type="dxa"/>
            <w:gridSpan w:val="9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AC9E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6228" w14:textId="77777777" w:rsidR="00F22D06" w:rsidRDefault="00F22D06"/>
        </w:tc>
      </w:tr>
      <w:tr w:rsidR="00F22D06" w14:paraId="19477506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AE416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CE34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Piperonil </w:t>
            </w:r>
            <w:r>
              <w:rPr>
                <w:rFonts w:ascii="Arial" w:hAnsi="Arial"/>
                <w:sz w:val="22"/>
                <w:szCs w:val="22"/>
              </w:rPr>
              <w:t>butoksid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F8FA" w14:textId="77777777" w:rsidR="00F22D06" w:rsidRDefault="00F22D06"/>
        </w:tc>
      </w:tr>
      <w:tr w:rsidR="00F22D06" w14:paraId="3CB25EBB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37B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BE8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0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005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nije biorazgradiv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78F8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B150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6A3D" w14:textId="77777777" w:rsidR="00F22D06" w:rsidRDefault="00F22D06"/>
        </w:tc>
      </w:tr>
      <w:tr w:rsidR="00F22D06" w14:paraId="009946DE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90B18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B656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Praletrin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A192" w14:textId="77777777" w:rsidR="00F22D06" w:rsidRDefault="00F22D06"/>
        </w:tc>
      </w:tr>
      <w:tr w:rsidR="00F22D06" w14:paraId="7D13A291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06A8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443A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0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4CF0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nije biorazgradiv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7F25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2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8AFD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F32B" w14:textId="77777777" w:rsidR="00F22D06" w:rsidRDefault="00F22D06"/>
        </w:tc>
      </w:tr>
      <w:tr w:rsidR="00F22D06" w14:paraId="3CF32589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08EE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12.3</w:t>
            </w:r>
          </w:p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657D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    Bioakumulacijski potencijal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5739" w14:textId="77777777" w:rsidR="00F22D06" w:rsidRDefault="00F22D06"/>
        </w:tc>
      </w:tr>
      <w:tr w:rsidR="00F22D06" w14:paraId="262B6C7C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CE1D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7041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Koeficijent raspodjele oktanol/voda (log Pow)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543EA" w14:textId="77777777" w:rsidR="00F22D06" w:rsidRDefault="00F22D06"/>
        </w:tc>
      </w:tr>
      <w:tr w:rsidR="00F22D06" w14:paraId="35689EA7" w14:textId="77777777">
        <w:trPr>
          <w:trHeight w:val="503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D89E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Vrijednost</w:t>
            </w:r>
          </w:p>
        </w:tc>
        <w:tc>
          <w:tcPr>
            <w:tcW w:w="1532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0D10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Koncentracija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0505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pH</w:t>
            </w:r>
          </w:p>
        </w:tc>
        <w:tc>
          <w:tcPr>
            <w:tcW w:w="1071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7D08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it-IT"/>
              </w:rPr>
              <w:t>°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690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8D07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628" w:type="dxa"/>
            <w:gridSpan w:val="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17EC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A730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F891" w14:textId="77777777" w:rsidR="00F22D06" w:rsidRDefault="00F22D06"/>
        </w:tc>
      </w:tr>
      <w:tr w:rsidR="00F22D06" w14:paraId="26A5C4AB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B4D8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Permetrin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EEBE" w14:textId="77777777" w:rsidR="00F22D06" w:rsidRDefault="00F22D06"/>
        </w:tc>
      </w:tr>
      <w:tr w:rsidR="00F22D06" w14:paraId="207EE5F7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69F3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4,67</w:t>
            </w:r>
          </w:p>
        </w:tc>
        <w:tc>
          <w:tcPr>
            <w:tcW w:w="1532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6418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C449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71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F197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690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92D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8" w:type="dxa"/>
            <w:gridSpan w:val="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E2D2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806D8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4ABC" w14:textId="77777777" w:rsidR="00F22D06" w:rsidRDefault="00F22D06"/>
        </w:tc>
      </w:tr>
      <w:tr w:rsidR="00F22D06" w14:paraId="37370668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8FC2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Piperonil butoksid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A886" w14:textId="77777777" w:rsidR="00F22D06" w:rsidRDefault="00F22D06"/>
        </w:tc>
      </w:tr>
      <w:tr w:rsidR="00F22D06" w14:paraId="292FC613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D82A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4,8</w:t>
            </w:r>
          </w:p>
        </w:tc>
        <w:tc>
          <w:tcPr>
            <w:tcW w:w="1532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9DCF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FC91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6,5</w:t>
            </w:r>
          </w:p>
        </w:tc>
        <w:tc>
          <w:tcPr>
            <w:tcW w:w="1071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1BEB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90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E19A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8" w:type="dxa"/>
            <w:gridSpan w:val="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B8EE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652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70035" w14:textId="77777777" w:rsidR="00F22D06" w:rsidRDefault="00F22D06"/>
        </w:tc>
      </w:tr>
      <w:tr w:rsidR="00F22D06" w14:paraId="2295F57C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920F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040C" w14:textId="77777777" w:rsidR="00F22D06" w:rsidRDefault="00F22D06"/>
        </w:tc>
      </w:tr>
      <w:tr w:rsidR="00F22D06" w14:paraId="738B1350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7679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Praletrin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177E" w14:textId="77777777" w:rsidR="00F22D06" w:rsidRDefault="00F22D06"/>
        </w:tc>
      </w:tr>
      <w:tr w:rsidR="00F22D06" w14:paraId="7E4CCC43" w14:textId="77777777">
        <w:trPr>
          <w:trHeight w:val="320"/>
        </w:trPr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0DC6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&gt;2,78</w:t>
            </w:r>
          </w:p>
        </w:tc>
        <w:tc>
          <w:tcPr>
            <w:tcW w:w="1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4041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E4B7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2BF6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650E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97585" w14:textId="77777777" w:rsidR="00F22D06" w:rsidRDefault="00F22D06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487B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765F" w14:textId="77777777" w:rsidR="00F22D06" w:rsidRDefault="00F22D06"/>
        </w:tc>
      </w:tr>
      <w:tr w:rsidR="00F22D06" w14:paraId="264994C0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5178E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8E1B" w14:textId="77777777" w:rsidR="00F22D06" w:rsidRDefault="00F22D06"/>
        </w:tc>
      </w:tr>
      <w:tr w:rsidR="00F22D06" w14:paraId="7DEA400E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C55CD" w14:textId="77777777" w:rsidR="00F22D06" w:rsidRDefault="00F22D06"/>
        </w:tc>
        <w:tc>
          <w:tcPr>
            <w:tcW w:w="8465" w:type="dxa"/>
            <w:gridSpan w:val="36"/>
            <w:tcBorders>
              <w:top w:val="dotted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4815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Faktor biokoncentracije (BCF)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1DB3" w14:textId="77777777" w:rsidR="00F22D06" w:rsidRDefault="00F22D06"/>
        </w:tc>
      </w:tr>
      <w:tr w:rsidR="00F22D06" w14:paraId="18146EAC" w14:textId="77777777">
        <w:trPr>
          <w:trHeight w:val="263"/>
        </w:trPr>
        <w:tc>
          <w:tcPr>
            <w:tcW w:w="1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845BC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Vrijednost</w:t>
            </w:r>
          </w:p>
        </w:tc>
        <w:tc>
          <w:tcPr>
            <w:tcW w:w="1810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7FF7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Organizam</w:t>
            </w:r>
          </w:p>
        </w:tc>
        <w:tc>
          <w:tcPr>
            <w:tcW w:w="2134" w:type="dxa"/>
            <w:gridSpan w:val="10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0144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937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5D8E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1758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F073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</w:tr>
      <w:tr w:rsidR="00F22D06" w14:paraId="18D12EC0" w14:textId="77777777">
        <w:trPr>
          <w:trHeight w:val="263"/>
        </w:trPr>
        <w:tc>
          <w:tcPr>
            <w:tcW w:w="1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67DF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7" w:type="dxa"/>
            <w:gridSpan w:val="11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B89D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34" w:type="dxa"/>
            <w:gridSpan w:val="10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46C9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6315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0289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</w:tr>
      <w:tr w:rsidR="00F22D06" w14:paraId="6018ABA4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B4269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74A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Kronična ekotoksičnost</w:t>
            </w:r>
          </w:p>
        </w:tc>
        <w:tc>
          <w:tcPr>
            <w:tcW w:w="179" w:type="dxa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576B" w14:textId="77777777" w:rsidR="00F22D06" w:rsidRDefault="00F22D06"/>
        </w:tc>
      </w:tr>
      <w:tr w:rsidR="00F22D06" w14:paraId="0A820FD9" w14:textId="77777777">
        <w:trPr>
          <w:trHeight w:val="503"/>
        </w:trPr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D918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Vrijednost</w:t>
            </w:r>
          </w:p>
        </w:tc>
        <w:tc>
          <w:tcPr>
            <w:tcW w:w="1373" w:type="dxa"/>
            <w:gridSpan w:val="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42DC0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Doza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BEC7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Vrijeme izlaganja</w:t>
            </w:r>
          </w:p>
        </w:tc>
        <w:tc>
          <w:tcPr>
            <w:tcW w:w="1663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ADF7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Organizam</w:t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C342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309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94DC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Evaluacija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991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</w:tr>
      <w:tr w:rsidR="00F22D06" w14:paraId="6ADA8DBC" w14:textId="77777777">
        <w:trPr>
          <w:trHeight w:val="470"/>
        </w:trPr>
        <w:tc>
          <w:tcPr>
            <w:tcW w:w="11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6B62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Kronična toksičnost na ribama</w:t>
            </w:r>
          </w:p>
        </w:tc>
        <w:tc>
          <w:tcPr>
            <w:tcW w:w="1532" w:type="dxa"/>
            <w:gridSpan w:val="8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7949F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en-US"/>
              </w:rPr>
              <w:t>NOEC:  0,00041 mg/L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D5B0C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35 dana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AB98B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it-IT"/>
              </w:rPr>
              <w:t>Danio rerio</w:t>
            </w:r>
          </w:p>
        </w:tc>
        <w:tc>
          <w:tcPr>
            <w:tcW w:w="1262" w:type="dxa"/>
            <w:gridSpan w:val="6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EFB3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OECD 210</w:t>
            </w:r>
          </w:p>
        </w:tc>
        <w:tc>
          <w:tcPr>
            <w:tcW w:w="1465" w:type="dxa"/>
            <w:gridSpan w:val="6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47694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5C95A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it-IT"/>
              </w:rPr>
              <w:t>Permetrin</w:t>
            </w:r>
          </w:p>
        </w:tc>
      </w:tr>
      <w:tr w:rsidR="00F22D06" w14:paraId="54CD1769" w14:textId="77777777">
        <w:trPr>
          <w:trHeight w:val="470"/>
        </w:trPr>
        <w:tc>
          <w:tcPr>
            <w:tcW w:w="11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</w:tcPr>
          <w:p w14:paraId="5D7C51DE" w14:textId="77777777" w:rsidR="00F22D06" w:rsidRDefault="00F22D06"/>
        </w:tc>
        <w:tc>
          <w:tcPr>
            <w:tcW w:w="1532" w:type="dxa"/>
            <w:gridSpan w:val="8"/>
            <w:tcBorders>
              <w:top w:val="single" w:sz="4" w:space="0" w:color="000000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D9322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de-DE"/>
              </w:rPr>
              <w:t>NOEC:  0,053 mg/L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23EE3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38BDF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it-IT"/>
              </w:rPr>
              <w:t>Cyprinodon variegatus</w:t>
            </w:r>
          </w:p>
        </w:tc>
        <w:tc>
          <w:tcPr>
            <w:tcW w:w="1262" w:type="dxa"/>
            <w:gridSpan w:val="6"/>
            <w:tcBorders>
              <w:top w:val="single" w:sz="4" w:space="0" w:color="000000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991CD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465" w:type="dxa"/>
            <w:gridSpan w:val="6"/>
            <w:tcBorders>
              <w:top w:val="single" w:sz="4" w:space="0" w:color="000000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B2A42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0F613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Piperonil butoksid</w:t>
            </w:r>
          </w:p>
        </w:tc>
      </w:tr>
      <w:tr w:rsidR="00F22D06" w14:paraId="03C2E9F8" w14:textId="77777777">
        <w:trPr>
          <w:trHeight w:val="470"/>
        </w:trPr>
        <w:tc>
          <w:tcPr>
            <w:tcW w:w="1146" w:type="dxa"/>
            <w:gridSpan w:val="4"/>
            <w:vMerge w:val="restart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7EF2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Kronična toksičnost na rakovima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Daphnia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532" w:type="dxa"/>
            <w:gridSpan w:val="8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FC852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en-US"/>
              </w:rPr>
              <w:t>NOEC:  0,0047 mg/L</w:t>
            </w:r>
          </w:p>
        </w:tc>
        <w:tc>
          <w:tcPr>
            <w:tcW w:w="1440" w:type="dxa"/>
            <w:gridSpan w:val="7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4E15C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21 dana</w:t>
            </w:r>
          </w:p>
        </w:tc>
        <w:tc>
          <w:tcPr>
            <w:tcW w:w="1503" w:type="dxa"/>
            <w:gridSpan w:val="7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64BA7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Daphnia magna</w:t>
            </w:r>
          </w:p>
        </w:tc>
        <w:tc>
          <w:tcPr>
            <w:tcW w:w="1262" w:type="dxa"/>
            <w:gridSpan w:val="6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13F94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OECD 211</w:t>
            </w:r>
          </w:p>
        </w:tc>
        <w:tc>
          <w:tcPr>
            <w:tcW w:w="1465" w:type="dxa"/>
            <w:gridSpan w:val="6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D89E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281" w:type="dxa"/>
            <w:gridSpan w:val="2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32D04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 xml:space="preserve">Permetrin </w:t>
            </w:r>
          </w:p>
        </w:tc>
      </w:tr>
      <w:tr w:rsidR="00F22D06" w14:paraId="3DC2AC75" w14:textId="77777777">
        <w:trPr>
          <w:trHeight w:val="613"/>
        </w:trPr>
        <w:tc>
          <w:tcPr>
            <w:tcW w:w="1146" w:type="dxa"/>
            <w:gridSpan w:val="4"/>
            <w:vMerge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</w:tcPr>
          <w:p w14:paraId="679677C7" w14:textId="77777777" w:rsidR="00F22D06" w:rsidRDefault="00F22D06"/>
        </w:tc>
        <w:tc>
          <w:tcPr>
            <w:tcW w:w="1532" w:type="dxa"/>
            <w:gridSpan w:val="8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DFF56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de-DE"/>
              </w:rPr>
              <w:t>NOEC:  0,03 mg/L</w:t>
            </w:r>
          </w:p>
        </w:tc>
        <w:tc>
          <w:tcPr>
            <w:tcW w:w="1440" w:type="dxa"/>
            <w:gridSpan w:val="7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94B41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7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8BB42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Daphnia magna</w:t>
            </w:r>
          </w:p>
        </w:tc>
        <w:tc>
          <w:tcPr>
            <w:tcW w:w="1262" w:type="dxa"/>
            <w:gridSpan w:val="6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480C2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465" w:type="dxa"/>
            <w:gridSpan w:val="6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C6BA4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281" w:type="dxa"/>
            <w:gridSpan w:val="2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5244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Piperonil butoksid</w:t>
            </w:r>
          </w:p>
        </w:tc>
      </w:tr>
      <w:tr w:rsidR="00F22D06" w14:paraId="7CE08D0A" w14:textId="77777777">
        <w:trPr>
          <w:trHeight w:val="470"/>
        </w:trPr>
        <w:tc>
          <w:tcPr>
            <w:tcW w:w="1146" w:type="dxa"/>
            <w:gridSpan w:val="4"/>
            <w:vMerge w:val="restart"/>
            <w:tcBorders>
              <w:top w:val="dotted" w:sz="4" w:space="0" w:color="969696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CF5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Kronična toksičnost na algama</w:t>
            </w:r>
          </w:p>
        </w:tc>
        <w:tc>
          <w:tcPr>
            <w:tcW w:w="1532" w:type="dxa"/>
            <w:gridSpan w:val="8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5C183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de-DE"/>
              </w:rPr>
              <w:t>NOEC:  0,824 mg/L</w:t>
            </w:r>
          </w:p>
        </w:tc>
        <w:tc>
          <w:tcPr>
            <w:tcW w:w="1440" w:type="dxa"/>
            <w:gridSpan w:val="7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D5DFD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7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B6A81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it-IT"/>
              </w:rPr>
              <w:t>Selenastrum capricornutum</w:t>
            </w:r>
          </w:p>
        </w:tc>
        <w:tc>
          <w:tcPr>
            <w:tcW w:w="1262" w:type="dxa"/>
            <w:gridSpan w:val="6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DCE4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465" w:type="dxa"/>
            <w:gridSpan w:val="6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3F6D1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281" w:type="dxa"/>
            <w:gridSpan w:val="2"/>
            <w:tcBorders>
              <w:top w:val="dotted" w:sz="4" w:space="0" w:color="969696"/>
              <w:left w:val="dotted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05743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Piperonil butoksid</w:t>
            </w:r>
          </w:p>
        </w:tc>
      </w:tr>
      <w:tr w:rsidR="00F22D06" w14:paraId="149AB449" w14:textId="77777777">
        <w:trPr>
          <w:trHeight w:val="470"/>
        </w:trPr>
        <w:tc>
          <w:tcPr>
            <w:tcW w:w="1146" w:type="dxa"/>
            <w:gridSpan w:val="4"/>
            <w:vMerge/>
            <w:tcBorders>
              <w:top w:val="dotted" w:sz="4" w:space="0" w:color="969696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8FACEC" w14:textId="77777777" w:rsidR="00F22D06" w:rsidRDefault="00F22D06"/>
        </w:tc>
        <w:tc>
          <w:tcPr>
            <w:tcW w:w="1532" w:type="dxa"/>
            <w:gridSpan w:val="8"/>
            <w:tcBorders>
              <w:top w:val="dotted" w:sz="4" w:space="0" w:color="969696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AFFB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de-DE"/>
              </w:rPr>
              <w:t>NOEC:  2,6 mg/L</w:t>
            </w:r>
          </w:p>
        </w:tc>
        <w:tc>
          <w:tcPr>
            <w:tcW w:w="1440" w:type="dxa"/>
            <w:gridSpan w:val="7"/>
            <w:tcBorders>
              <w:top w:val="dotted" w:sz="4" w:space="0" w:color="969696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0E647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7"/>
            <w:tcBorders>
              <w:top w:val="dotted" w:sz="4" w:space="0" w:color="969696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F3789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  <w:lang w:val="pt-PT"/>
              </w:rPr>
              <w:t>Scenedesmus subspicatus</w:t>
            </w:r>
          </w:p>
        </w:tc>
        <w:tc>
          <w:tcPr>
            <w:tcW w:w="1262" w:type="dxa"/>
            <w:gridSpan w:val="6"/>
            <w:tcBorders>
              <w:top w:val="dotted" w:sz="4" w:space="0" w:color="969696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28BD0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OECD 201</w:t>
            </w:r>
          </w:p>
        </w:tc>
        <w:tc>
          <w:tcPr>
            <w:tcW w:w="1465" w:type="dxa"/>
            <w:gridSpan w:val="6"/>
            <w:tcBorders>
              <w:top w:val="dotted" w:sz="4" w:space="0" w:color="969696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A8CF2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281" w:type="dxa"/>
            <w:gridSpan w:val="2"/>
            <w:tcBorders>
              <w:top w:val="dotted" w:sz="4" w:space="0" w:color="969696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DE65A" w14:textId="77777777" w:rsidR="00F22D06" w:rsidRDefault="00AD3BB7">
            <w:pPr>
              <w:pStyle w:val="BodyA"/>
              <w:jc w:val="center"/>
            </w:pPr>
            <w:r>
              <w:rPr>
                <w:rFonts w:ascii="Tahoma" w:hAnsi="Tahoma"/>
                <w:sz w:val="18"/>
                <w:szCs w:val="18"/>
              </w:rPr>
              <w:t xml:space="preserve">Praletrin </w:t>
            </w:r>
          </w:p>
        </w:tc>
      </w:tr>
      <w:tr w:rsidR="00F22D06" w14:paraId="3CAFF7B2" w14:textId="77777777">
        <w:trPr>
          <w:trHeight w:val="320"/>
        </w:trPr>
        <w:tc>
          <w:tcPr>
            <w:tcW w:w="9452" w:type="dxa"/>
            <w:gridSpan w:val="3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300BB" w14:textId="77777777" w:rsidR="00F22D06" w:rsidRDefault="00F22D06"/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BFDB" w14:textId="77777777" w:rsidR="00F22D06" w:rsidRDefault="00F22D06"/>
        </w:tc>
      </w:tr>
      <w:tr w:rsidR="00F22D06" w14:paraId="393C312B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E37E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12.4.</w:t>
            </w:r>
          </w:p>
        </w:tc>
        <w:tc>
          <w:tcPr>
            <w:tcW w:w="8465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D41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Pokretljivost u tlu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4627" w14:textId="77777777" w:rsidR="00F22D06" w:rsidRDefault="00F22D06"/>
        </w:tc>
      </w:tr>
      <w:tr w:rsidR="00F22D06" w14:paraId="2A6BE5D5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700C8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5E16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Poznata ili pretpostavljena raspodjela u okolišu: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52A12" w14:textId="77777777" w:rsidR="00F22D06" w:rsidRDefault="00F22D06"/>
        </w:tc>
      </w:tr>
      <w:tr w:rsidR="00F22D06" w14:paraId="11C51AF7" w14:textId="77777777">
        <w:trPr>
          <w:trHeight w:val="320"/>
        </w:trPr>
        <w:tc>
          <w:tcPr>
            <w:tcW w:w="9452" w:type="dxa"/>
            <w:gridSpan w:val="39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CE86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Slabo pokretljiv u tlu.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ABCF" w14:textId="77777777" w:rsidR="00F22D06" w:rsidRDefault="00F22D06"/>
        </w:tc>
      </w:tr>
      <w:tr w:rsidR="00F22D06" w14:paraId="1C6EC780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82576" w14:textId="77777777" w:rsidR="00F22D06" w:rsidRDefault="00F22D06"/>
        </w:tc>
        <w:tc>
          <w:tcPr>
            <w:tcW w:w="8465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1EE6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Površinska napetost: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359F4" w14:textId="77777777" w:rsidR="00F22D06" w:rsidRDefault="00F22D06"/>
        </w:tc>
      </w:tr>
      <w:tr w:rsidR="00F22D06" w14:paraId="613596B2" w14:textId="77777777">
        <w:trPr>
          <w:trHeight w:val="320"/>
        </w:trPr>
        <w:tc>
          <w:tcPr>
            <w:tcW w:w="9452" w:type="dxa"/>
            <w:gridSpan w:val="39"/>
            <w:tcBorders>
              <w:top w:val="dotted" w:sz="4" w:space="0" w:color="000000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358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F5C0" w14:textId="77777777" w:rsidR="00F22D06" w:rsidRDefault="00F22D06"/>
        </w:tc>
      </w:tr>
      <w:tr w:rsidR="00F22D06" w14:paraId="2C2A1E45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32399" w14:textId="77777777" w:rsidR="00F22D06" w:rsidRDefault="00F22D06"/>
        </w:tc>
        <w:tc>
          <w:tcPr>
            <w:tcW w:w="8465" w:type="dxa"/>
            <w:gridSpan w:val="3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984D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Adsorpcija/desorpcija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FBC8" w14:textId="77777777" w:rsidR="00F22D06" w:rsidRDefault="00F22D06"/>
        </w:tc>
      </w:tr>
      <w:tr w:rsidR="00F22D06" w14:paraId="5E329822" w14:textId="77777777">
        <w:trPr>
          <w:trHeight w:val="543"/>
        </w:trPr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8052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Transport</w:t>
            </w:r>
          </w:p>
        </w:tc>
        <w:tc>
          <w:tcPr>
            <w:tcW w:w="1884" w:type="dxa"/>
            <w:gridSpan w:val="9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A529B" w14:textId="77777777" w:rsidR="00F22D06" w:rsidRDefault="00AD3BB7">
            <w:pPr>
              <w:pStyle w:val="BodyA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A/D koeficijent</w:t>
            </w:r>
          </w:p>
          <w:p w14:paraId="264FC8F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Henryjeva konst.</w:t>
            </w:r>
          </w:p>
        </w:tc>
        <w:tc>
          <w:tcPr>
            <w:tcW w:w="1642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CAE13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log Pow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EF7A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Hlapljivost</w:t>
            </w:r>
          </w:p>
        </w:tc>
        <w:tc>
          <w:tcPr>
            <w:tcW w:w="1628" w:type="dxa"/>
            <w:gridSpan w:val="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F98F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Metoda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BE05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Napomena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6F89" w14:textId="77777777" w:rsidR="00F22D06" w:rsidRDefault="00F22D06"/>
        </w:tc>
      </w:tr>
      <w:tr w:rsidR="00F22D06" w14:paraId="11919599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3477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Permetrin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58E8" w14:textId="77777777" w:rsidR="00F22D06" w:rsidRDefault="00F22D06"/>
        </w:tc>
      </w:tr>
      <w:tr w:rsidR="00F22D06" w14:paraId="1886CD15" w14:textId="77777777">
        <w:trPr>
          <w:trHeight w:val="470"/>
        </w:trPr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D5D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Zemlja</w:t>
            </w:r>
          </w:p>
        </w:tc>
        <w:tc>
          <w:tcPr>
            <w:tcW w:w="1884" w:type="dxa"/>
            <w:gridSpan w:val="9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68FB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Tahoma" w:hAnsi="Tahoma"/>
                <w:sz w:val="18"/>
                <w:szCs w:val="18"/>
                <w:lang w:val="en-US"/>
              </w:rPr>
              <w:t xml:space="preserve">0,0046 </w:t>
            </w:r>
            <w:r>
              <w:rPr>
                <w:rFonts w:ascii="Tahoma" w:hAnsi="Tahoma"/>
                <w:sz w:val="18"/>
                <w:szCs w:val="18"/>
              </w:rPr>
              <w:t xml:space="preserve">– 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0,0045 Pa.m</w:t>
            </w:r>
            <w:r>
              <w:rPr>
                <w:rFonts w:ascii="Tahoma" w:hAnsi="Tahoma"/>
                <w:sz w:val="18"/>
                <w:szCs w:val="18"/>
                <w:vertAlign w:val="superscript"/>
              </w:rPr>
              <w:t>3</w:t>
            </w:r>
            <w:r>
              <w:rPr>
                <w:rFonts w:ascii="Tahoma" w:hAnsi="Tahoma"/>
                <w:sz w:val="18"/>
                <w:szCs w:val="18"/>
                <w:lang w:val="it-IT"/>
              </w:rPr>
              <w:t xml:space="preserve"> / mol</w:t>
            </w:r>
          </w:p>
        </w:tc>
        <w:tc>
          <w:tcPr>
            <w:tcW w:w="1642" w:type="dxa"/>
            <w:gridSpan w:val="8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430CA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0736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8" w:type="dxa"/>
            <w:gridSpan w:val="7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DF5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DA032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754A3" w14:textId="77777777" w:rsidR="00F22D06" w:rsidRDefault="00F22D06"/>
        </w:tc>
      </w:tr>
      <w:tr w:rsidR="00F22D06" w14:paraId="1C411691" w14:textId="77777777">
        <w:trPr>
          <w:trHeight w:val="320"/>
        </w:trPr>
        <w:tc>
          <w:tcPr>
            <w:tcW w:w="9452" w:type="dxa"/>
            <w:gridSpan w:val="39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651C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Piperonil butoksid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B811" w14:textId="77777777" w:rsidR="00F22D06" w:rsidRDefault="00F22D06"/>
        </w:tc>
      </w:tr>
      <w:tr w:rsidR="00F22D06" w14:paraId="1AB186BE" w14:textId="77777777">
        <w:trPr>
          <w:trHeight w:val="910"/>
        </w:trPr>
        <w:tc>
          <w:tcPr>
            <w:tcW w:w="1504" w:type="dxa"/>
            <w:gridSpan w:val="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853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Zemlja</w:t>
            </w:r>
          </w:p>
        </w:tc>
        <w:tc>
          <w:tcPr>
            <w:tcW w:w="188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26A95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42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F9EED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09C26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62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3448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8F071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Tahoma" w:hAnsi="Tahoma"/>
                <w:sz w:val="18"/>
                <w:szCs w:val="18"/>
              </w:rPr>
              <w:t>Niska do umjerena mobilnost u tlu.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D137E" w14:textId="77777777" w:rsidR="00F22D06" w:rsidRDefault="00F22D06"/>
        </w:tc>
      </w:tr>
      <w:tr w:rsidR="00F22D06" w14:paraId="3B32853D" w14:textId="77777777">
        <w:trPr>
          <w:trHeight w:val="320"/>
        </w:trPr>
        <w:tc>
          <w:tcPr>
            <w:tcW w:w="9452" w:type="dxa"/>
            <w:gridSpan w:val="39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AE2D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Praletrin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43D2" w14:textId="77777777" w:rsidR="00F22D06" w:rsidRDefault="00F22D06"/>
        </w:tc>
      </w:tr>
      <w:tr w:rsidR="00F22D06" w14:paraId="1D420118" w14:textId="77777777">
        <w:trPr>
          <w:trHeight w:val="503"/>
        </w:trPr>
        <w:tc>
          <w:tcPr>
            <w:tcW w:w="1504" w:type="dxa"/>
            <w:gridSpan w:val="6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469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Zemlja</w:t>
            </w:r>
          </w:p>
        </w:tc>
        <w:tc>
          <w:tcPr>
            <w:tcW w:w="1884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79328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42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5401E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9AFE4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628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D945F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1D27B" w14:textId="77777777" w:rsidR="00F22D06" w:rsidRDefault="00AD3BB7">
            <w:pPr>
              <w:pStyle w:val="BodyA"/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Mobilan u tlu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ADF2" w14:textId="77777777" w:rsidR="00F22D06" w:rsidRDefault="00F22D06"/>
        </w:tc>
      </w:tr>
      <w:tr w:rsidR="00F22D06" w14:paraId="70CA822F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0C9F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12.5.</w:t>
            </w:r>
          </w:p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DC5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Rezultati ocjenjivanja svojstava PBT i vPvB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4115A" w14:textId="77777777" w:rsidR="00F22D06" w:rsidRDefault="00F22D06"/>
        </w:tc>
      </w:tr>
      <w:tr w:rsidR="00F22D06" w14:paraId="46E6AC0E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132C5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5866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231A0" w14:textId="77777777" w:rsidR="00F22D06" w:rsidRDefault="00F22D06"/>
        </w:tc>
      </w:tr>
      <w:tr w:rsidR="00F22D06" w14:paraId="0E22B670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36244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819F" w14:textId="77777777" w:rsidR="00F22D06" w:rsidRDefault="00F22D06"/>
        </w:tc>
      </w:tr>
      <w:tr w:rsidR="00F22D06" w14:paraId="46179349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D9BF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12.6.</w:t>
            </w:r>
          </w:p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50BD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Ostali štetni učinci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873B" w14:textId="77777777" w:rsidR="00F22D06" w:rsidRDefault="00F22D06"/>
        </w:tc>
      </w:tr>
      <w:tr w:rsidR="00F22D06" w14:paraId="7888FF01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A41D9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CCBA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D3A0E" w14:textId="77777777" w:rsidR="00F22D06" w:rsidRDefault="00F22D06"/>
        </w:tc>
      </w:tr>
      <w:tr w:rsidR="00F22D06" w14:paraId="63809C14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B3FD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B6AB" w14:textId="77777777" w:rsidR="00F22D06" w:rsidRDefault="00F22D06"/>
        </w:tc>
      </w:tr>
      <w:tr w:rsidR="00F22D06" w14:paraId="3B8F9E8F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A2E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</w:rPr>
              <w:t>ODJELJAK 13. ZBRINJAVANJE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73B02" w14:textId="77777777" w:rsidR="00F22D06" w:rsidRDefault="00F22D06"/>
        </w:tc>
      </w:tr>
      <w:tr w:rsidR="00F22D06" w14:paraId="33BFB55B" w14:textId="77777777">
        <w:trPr>
          <w:trHeight w:val="320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29DD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13.1.</w:t>
            </w:r>
          </w:p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DAB9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Metode obrade otpada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07C4" w14:textId="77777777" w:rsidR="00F22D06" w:rsidRDefault="00F22D06"/>
        </w:tc>
      </w:tr>
      <w:tr w:rsidR="00F22D06" w14:paraId="3CB84013" w14:textId="77777777">
        <w:trPr>
          <w:trHeight w:val="503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D450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 odlažite zajedno s kućanskim otpadom. Ne ispuštati u podzeme/površinske vode, kanalizaciju i tlo.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D85F1" w14:textId="77777777" w:rsidR="00F22D06" w:rsidRDefault="00F22D06"/>
        </w:tc>
      </w:tr>
      <w:tr w:rsidR="00F22D06" w14:paraId="16AA4262" w14:textId="77777777">
        <w:trPr>
          <w:trHeight w:val="50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EE45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13.1.1.</w:t>
            </w:r>
          </w:p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B4D8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Odlaganje proizvoda/ambalaže: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FF0B" w14:textId="77777777" w:rsidR="00F22D06" w:rsidRDefault="00F22D06"/>
        </w:tc>
      </w:tr>
      <w:tr w:rsidR="00F22D06" w14:paraId="518107C1" w14:textId="77777777">
        <w:trPr>
          <w:trHeight w:val="146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166F8" w14:textId="77777777" w:rsidR="00F22D06" w:rsidRDefault="00F22D06"/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808D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Ostaci od proizvoda: S otpadom postupati u skladu s nacionalnim propisima. Predati pravnoj osobi ovlaštenoj za sakupljanje opasnog otpada.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 xml:space="preserve">Ambalaža: Postupati u skladu s nacionalnim propisima. Praznu ambalažu isprati vodom najmanje tri puta. S ostacima od </w:t>
            </w:r>
            <w:r>
              <w:rPr>
                <w:rFonts w:ascii="Arial" w:hAnsi="Arial"/>
                <w:sz w:val="22"/>
                <w:szCs w:val="22"/>
              </w:rPr>
              <w:t>ispiranja (otpadna voda) potrebno je postupati sukladno odgovarajućim propisima. Nikada ne koristiti ambalažu za druge svrhe.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FF25" w14:textId="77777777" w:rsidR="00F22D06" w:rsidRDefault="00F22D06"/>
        </w:tc>
      </w:tr>
      <w:tr w:rsidR="00F22D06" w14:paraId="586C7396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364BB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502C" w14:textId="77777777" w:rsidR="00F22D06" w:rsidRDefault="00F22D06"/>
        </w:tc>
      </w:tr>
      <w:tr w:rsidR="00F22D06" w14:paraId="79A658D9" w14:textId="77777777">
        <w:trPr>
          <w:trHeight w:val="50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B25E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13.1.2.</w:t>
            </w:r>
          </w:p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9AB5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Ključni broj otpada: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1632" w14:textId="77777777" w:rsidR="00F22D06" w:rsidRDefault="00F22D06"/>
        </w:tc>
      </w:tr>
      <w:tr w:rsidR="00F22D06" w14:paraId="7CD33EBF" w14:textId="77777777">
        <w:trPr>
          <w:trHeight w:val="78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B881F" w14:textId="77777777" w:rsidR="00F22D06" w:rsidRDefault="00F22D06"/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200E0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 onečišćenu ambalaž</w:t>
            </w:r>
            <w:r>
              <w:rPr>
                <w:rFonts w:ascii="Arial" w:hAnsi="Arial"/>
                <w:sz w:val="22"/>
                <w:szCs w:val="22"/>
                <w:lang w:val="pt-PT"/>
              </w:rPr>
              <w:t>u: 15 01 10* - ambala</w:t>
            </w:r>
            <w:r>
              <w:rPr>
                <w:rFonts w:ascii="Arial" w:hAnsi="Arial"/>
                <w:sz w:val="22"/>
                <w:szCs w:val="22"/>
              </w:rPr>
              <w:t xml:space="preserve">ža koja sadrži ostatke opasnih tvari ili je </w:t>
            </w:r>
            <w:r>
              <w:rPr>
                <w:rFonts w:ascii="Arial" w:hAnsi="Arial"/>
                <w:sz w:val="22"/>
                <w:szCs w:val="22"/>
              </w:rPr>
              <w:t>onečišćena opasnim tvarima.</w:t>
            </w:r>
          </w:p>
          <w:p w14:paraId="543875B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 ostatke proizvoda: 16 03 05* - oraganski otpad koji sadrži opasne tvari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85C8D" w14:textId="77777777" w:rsidR="00F22D06" w:rsidRDefault="00F22D06"/>
        </w:tc>
      </w:tr>
      <w:tr w:rsidR="00F22D06" w14:paraId="135E463E" w14:textId="77777777">
        <w:trPr>
          <w:trHeight w:val="50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B281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13.1.3.</w:t>
            </w:r>
          </w:p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BF4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Načini obrade otpada: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31D3" w14:textId="77777777" w:rsidR="00F22D06" w:rsidRDefault="00F22D06"/>
        </w:tc>
      </w:tr>
      <w:tr w:rsidR="00F22D06" w14:paraId="79C3B317" w14:textId="77777777">
        <w:trPr>
          <w:trHeight w:val="82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98327" w14:textId="77777777" w:rsidR="00F22D06" w:rsidRDefault="00F22D06"/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945B6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Preporučeni postupci obrade za:</w:t>
            </w:r>
          </w:p>
          <w:p w14:paraId="2D242917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Ostaci proizvoda: termička obrada ili kemijsko-fizikalna</w:t>
            </w:r>
          </w:p>
          <w:p w14:paraId="5F49264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en-US"/>
              </w:rPr>
              <w:t>One</w:t>
            </w:r>
            <w:r>
              <w:rPr>
                <w:rFonts w:ascii="Arial" w:hAnsi="Arial"/>
                <w:sz w:val="22"/>
                <w:szCs w:val="22"/>
              </w:rPr>
              <w:t>čišćena ambalaža: termička</w:t>
            </w:r>
            <w:r>
              <w:rPr>
                <w:rFonts w:ascii="Arial" w:hAnsi="Arial"/>
                <w:sz w:val="22"/>
                <w:szCs w:val="22"/>
              </w:rPr>
              <w:t xml:space="preserve"> obrada ili odlaganje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6FB8" w14:textId="77777777" w:rsidR="00F22D06" w:rsidRDefault="00F22D06"/>
        </w:tc>
      </w:tr>
      <w:tr w:rsidR="00F22D06" w14:paraId="03A2B35D" w14:textId="77777777">
        <w:trPr>
          <w:trHeight w:val="50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A83F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13.1.4.</w:t>
            </w:r>
          </w:p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5C2C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Mogućnost izlijevanja u kanalizaciju: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CFB2" w14:textId="77777777" w:rsidR="00F22D06" w:rsidRDefault="00F22D06"/>
        </w:tc>
      </w:tr>
      <w:tr w:rsidR="00F22D06" w14:paraId="79EBABE7" w14:textId="77777777">
        <w:trPr>
          <w:trHeight w:val="320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7A625" w14:textId="77777777" w:rsidR="00F22D06" w:rsidRDefault="00F22D06"/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851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 smije se izlijevati u kanalizaciju.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F27E" w14:textId="77777777" w:rsidR="00F22D06" w:rsidRDefault="00F22D06"/>
        </w:tc>
      </w:tr>
      <w:tr w:rsidR="00F22D06" w14:paraId="51D213F6" w14:textId="77777777">
        <w:trPr>
          <w:trHeight w:val="50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EBEE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13.1.5.</w:t>
            </w:r>
          </w:p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F1CE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Ostale preporuke za odlaganje: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BA76" w14:textId="77777777" w:rsidR="00F22D06" w:rsidRDefault="00F22D06"/>
        </w:tc>
      </w:tr>
      <w:tr w:rsidR="00F22D06" w14:paraId="4A2F4F43" w14:textId="77777777">
        <w:trPr>
          <w:trHeight w:val="320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4AF12" w14:textId="77777777" w:rsidR="00F22D06" w:rsidRDefault="00F22D06"/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EBD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Praznu ambalažu isprati 3 puta  prije odlaganaj.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F6E3" w14:textId="77777777" w:rsidR="00F22D06" w:rsidRDefault="00F22D06"/>
        </w:tc>
      </w:tr>
      <w:tr w:rsidR="00F22D06" w14:paraId="3FDCC4CF" w14:textId="77777777">
        <w:trPr>
          <w:trHeight w:val="50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08D4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13.1.6.</w:t>
            </w:r>
          </w:p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9227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Relevantni propisi: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9C6C" w14:textId="77777777" w:rsidR="00F22D06" w:rsidRDefault="00F22D06"/>
        </w:tc>
      </w:tr>
      <w:tr w:rsidR="00F22D06" w14:paraId="742F73B2" w14:textId="77777777">
        <w:trPr>
          <w:trHeight w:val="320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7106B" w14:textId="77777777" w:rsidR="00F22D06" w:rsidRDefault="00F22D06"/>
        </w:tc>
        <w:tc>
          <w:tcPr>
            <w:tcW w:w="8655" w:type="dxa"/>
            <w:gridSpan w:val="37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D9CD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678D" w14:textId="77777777" w:rsidR="00F22D06" w:rsidRDefault="00F22D06"/>
        </w:tc>
      </w:tr>
      <w:tr w:rsidR="00F22D06" w14:paraId="5A47BED1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66DF2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C789" w14:textId="77777777" w:rsidR="00F22D06" w:rsidRDefault="00F22D06"/>
        </w:tc>
      </w:tr>
      <w:tr w:rsidR="00F22D06" w14:paraId="4E719BEB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2EE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  <w:lang w:val="de-DE"/>
              </w:rPr>
              <w:t>ODJELJAK 14. INFORMACIJE O PRIJEVOZU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C2CB" w14:textId="77777777" w:rsidR="00F22D06" w:rsidRDefault="00F22D06"/>
        </w:tc>
      </w:tr>
      <w:tr w:rsidR="00F22D06" w14:paraId="69F97E63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6CB8" w14:textId="77777777" w:rsidR="00F22D06" w:rsidRDefault="00F22D06"/>
        </w:tc>
        <w:tc>
          <w:tcPr>
            <w:tcW w:w="8465" w:type="dxa"/>
            <w:gridSpan w:val="36"/>
            <w:tcBorders>
              <w:top w:val="dotted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2D3B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Kopneni prijevoz cestama (ADR)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0917" w14:textId="77777777" w:rsidR="00F22D06" w:rsidRDefault="00F22D06"/>
        </w:tc>
      </w:tr>
      <w:tr w:rsidR="00F22D06" w14:paraId="25C35EA6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27D4C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14.1.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DA49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UN broj ili identifikacijski broj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7EAF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  <w:shd w:val="clear" w:color="auto" w:fill="FFFF00"/>
                <w:lang w:val="de-DE"/>
              </w:rPr>
              <w:t xml:space="preserve">UN </w:t>
            </w:r>
            <w:r>
              <w:rPr>
                <w:rFonts w:ascii="Tahoma" w:hAnsi="Tahoma"/>
                <w:sz w:val="18"/>
                <w:szCs w:val="18"/>
                <w:shd w:val="clear" w:color="auto" w:fill="FFFF00"/>
              </w:rPr>
              <w:t>3082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CCF9" w14:textId="77777777" w:rsidR="00F22D06" w:rsidRDefault="00F22D06"/>
        </w:tc>
      </w:tr>
      <w:tr w:rsidR="00F22D06" w14:paraId="383EC9F5" w14:textId="77777777">
        <w:trPr>
          <w:trHeight w:val="503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D940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14.2.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5490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Ispravno otpremno ime prema UN-u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ECCFC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 xml:space="preserve">TVARI OPASNE PO OKOLIŠ, </w:t>
            </w:r>
            <w:r>
              <w:rPr>
                <w:rFonts w:ascii="Tahoma" w:hAnsi="Tahoma"/>
                <w:sz w:val="18"/>
                <w:szCs w:val="18"/>
                <w:shd w:val="clear" w:color="auto" w:fill="FFFF00"/>
              </w:rPr>
              <w:t>TEKUĆINE,</w:t>
            </w:r>
            <w:r>
              <w:rPr>
                <w:rFonts w:ascii="Tahoma" w:hAnsi="Tahoma"/>
                <w:sz w:val="18"/>
                <w:szCs w:val="18"/>
              </w:rPr>
              <w:t xml:space="preserve"> N.D.N. (Piperonil butoksid, Permetrin, Praletrin)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B1AA" w14:textId="77777777" w:rsidR="00F22D06" w:rsidRDefault="00F22D06"/>
        </w:tc>
      </w:tr>
      <w:tr w:rsidR="00F22D06" w14:paraId="11661A60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697F1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14.3.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FCD8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Razred(i) opasnosti pri prijevozu: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C4067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9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FAE7F" w14:textId="77777777" w:rsidR="00F22D06" w:rsidRDefault="00F22D06"/>
        </w:tc>
      </w:tr>
      <w:tr w:rsidR="00F22D06" w14:paraId="45301C75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9F5B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14.4.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42EA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Skupina pakiranja: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F09F8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III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E639C" w14:textId="77777777" w:rsidR="00F22D06" w:rsidRDefault="00F22D06"/>
        </w:tc>
      </w:tr>
      <w:tr w:rsidR="00F22D06" w14:paraId="41208E93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0849A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14.5.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BE87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Opasnosti za okoliš: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1822F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OPASNO ZA OKOLIŠ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08F5" w14:textId="77777777" w:rsidR="00F22D06" w:rsidRDefault="00F22D06"/>
        </w:tc>
      </w:tr>
      <w:tr w:rsidR="00F22D06" w14:paraId="06731737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A62B7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14.6.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9BAA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Posebne mjere opreza za korisnika: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99C83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2841" w14:textId="77777777" w:rsidR="00F22D06" w:rsidRDefault="00F22D06"/>
        </w:tc>
      </w:tr>
      <w:tr w:rsidR="00F22D06" w14:paraId="655C1DCF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E450B" w14:textId="77777777" w:rsidR="00F22D06" w:rsidRDefault="00F22D06"/>
        </w:tc>
        <w:tc>
          <w:tcPr>
            <w:tcW w:w="8465" w:type="dxa"/>
            <w:gridSpan w:val="36"/>
            <w:tcBorders>
              <w:top w:val="dotted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B62F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Kopneni prijevoz željeznicom (RID)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1028F" w14:textId="77777777" w:rsidR="00F22D06" w:rsidRDefault="00F22D06"/>
        </w:tc>
      </w:tr>
      <w:tr w:rsidR="00F22D06" w14:paraId="0B8BB41A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83B0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14.1.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8C996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UN broj ili identifikacijski broj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A4061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  <w:lang w:val="de-DE"/>
              </w:rPr>
              <w:t xml:space="preserve">UN </w:t>
            </w:r>
            <w:r>
              <w:rPr>
                <w:rFonts w:ascii="Tahoma" w:hAnsi="Tahoma"/>
                <w:sz w:val="18"/>
                <w:szCs w:val="18"/>
                <w:shd w:val="clear" w:color="auto" w:fill="FFFF00"/>
              </w:rPr>
              <w:t>3082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4AE9E" w14:textId="77777777" w:rsidR="00F22D06" w:rsidRDefault="00F22D06"/>
        </w:tc>
      </w:tr>
      <w:tr w:rsidR="00F22D06" w14:paraId="486D0FF7" w14:textId="77777777">
        <w:trPr>
          <w:trHeight w:val="503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EE9D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14.2.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6B41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Ispravno otpremno ime prema UN-u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85D0D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 xml:space="preserve">TVARI OPASNE PO OKOLIŠ, </w:t>
            </w:r>
            <w:r>
              <w:rPr>
                <w:rFonts w:ascii="Tahoma" w:hAnsi="Tahoma"/>
                <w:sz w:val="18"/>
                <w:szCs w:val="18"/>
                <w:shd w:val="clear" w:color="auto" w:fill="FFFF00"/>
              </w:rPr>
              <w:t>TEKUĆINE</w:t>
            </w:r>
            <w:r>
              <w:rPr>
                <w:rFonts w:ascii="Tahoma" w:hAnsi="Tahoma"/>
                <w:sz w:val="18"/>
                <w:szCs w:val="18"/>
              </w:rPr>
              <w:t>, N.D.N. (Piperonil butoksid, Permetrin, Praletrin)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B57C" w14:textId="77777777" w:rsidR="00F22D06" w:rsidRDefault="00F22D06"/>
        </w:tc>
      </w:tr>
      <w:tr w:rsidR="00F22D06" w14:paraId="4EC067C1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A603B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14.3.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87A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Razred(i) opasnosti pri prijevozu: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40CA8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9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58FA" w14:textId="77777777" w:rsidR="00F22D06" w:rsidRDefault="00F22D06"/>
        </w:tc>
      </w:tr>
      <w:tr w:rsidR="00F22D06" w14:paraId="245FCBA3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93765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14.4.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F073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Skupina pakiranja: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B30D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III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C1CE" w14:textId="77777777" w:rsidR="00F22D06" w:rsidRDefault="00F22D06"/>
        </w:tc>
      </w:tr>
      <w:tr w:rsidR="00F22D06" w14:paraId="2E0ECCB4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3F0DA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14.5.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9D5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Opasnosti za okoliš: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094CE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OPASNO ZA OKOLIŠ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9A07E" w14:textId="77777777" w:rsidR="00F22D06" w:rsidRDefault="00F22D06"/>
        </w:tc>
      </w:tr>
      <w:tr w:rsidR="00F22D06" w14:paraId="449C8EF8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FE172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14.6.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893E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Posebne mjere opreza za korisnika: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ED551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A5A72" w14:textId="77777777" w:rsidR="00F22D06" w:rsidRDefault="00F22D06"/>
        </w:tc>
      </w:tr>
      <w:tr w:rsidR="00F22D06" w14:paraId="5B0DB865" w14:textId="77777777">
        <w:trPr>
          <w:trHeight w:val="31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5ABD7" w14:textId="77777777" w:rsidR="00F22D06" w:rsidRDefault="00F22D06"/>
        </w:tc>
        <w:tc>
          <w:tcPr>
            <w:tcW w:w="8644" w:type="dxa"/>
            <w:gridSpan w:val="37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E389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Prijevoz unutarnjim plovnim putovima (ADN)</w:t>
            </w:r>
          </w:p>
        </w:tc>
      </w:tr>
      <w:tr w:rsidR="00F22D06" w14:paraId="72A916A2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7D5BB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14.1.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F3503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UN broj ili identifikacijski broj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171E7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  <w:shd w:val="clear" w:color="auto" w:fill="FEFB00"/>
              </w:rPr>
              <w:t>UN 3082</w:t>
            </w:r>
          </w:p>
        </w:tc>
        <w:tc>
          <w:tcPr>
            <w:tcW w:w="179" w:type="dxa"/>
            <w:tcBorders>
              <w:top w:val="dotted" w:sz="4" w:space="0" w:color="969696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BA581" w14:textId="77777777" w:rsidR="00F22D06" w:rsidRDefault="00F22D06"/>
        </w:tc>
      </w:tr>
      <w:tr w:rsidR="00F22D06" w14:paraId="42852F2B" w14:textId="77777777">
        <w:trPr>
          <w:trHeight w:val="503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63DB6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14.2.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A488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Ispravno otpremno ime prema UN-u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C7174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 xml:space="preserve">TVARI OPASNE PO OKOLIŠ, </w:t>
            </w:r>
            <w:r>
              <w:rPr>
                <w:rFonts w:ascii="Tahoma" w:hAnsi="Tahoma"/>
                <w:sz w:val="18"/>
                <w:szCs w:val="18"/>
                <w:shd w:val="clear" w:color="auto" w:fill="FFFF00"/>
              </w:rPr>
              <w:t>TEKUĆINE,</w:t>
            </w:r>
            <w:r>
              <w:rPr>
                <w:rFonts w:ascii="Tahoma" w:hAnsi="Tahoma"/>
                <w:sz w:val="18"/>
                <w:szCs w:val="18"/>
              </w:rPr>
              <w:t xml:space="preserve"> N.D.N. (Piperonil butoksid, Permetrin, Praletrin)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3AE5" w14:textId="77777777" w:rsidR="00F22D06" w:rsidRDefault="00F22D06"/>
        </w:tc>
      </w:tr>
      <w:tr w:rsidR="00F22D06" w14:paraId="7D13DB96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F6582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14.3.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5DA6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Razred(i) opasnosti pri prijevozu: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B740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9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B70B" w14:textId="77777777" w:rsidR="00F22D06" w:rsidRDefault="00F22D06"/>
        </w:tc>
      </w:tr>
      <w:tr w:rsidR="00F22D06" w14:paraId="2B86F31A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0B57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14.4.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C009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Skupina pakiranja: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8D2C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III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AAA60" w14:textId="77777777" w:rsidR="00F22D06" w:rsidRDefault="00F22D06"/>
        </w:tc>
      </w:tr>
      <w:tr w:rsidR="00F22D06" w14:paraId="6A6879B4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8F832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14.5.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6888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Opasnosti za okoliš: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9DE6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OPASNO ZA OKOLIŠ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3CA5" w14:textId="77777777" w:rsidR="00F22D06" w:rsidRDefault="00F22D06"/>
        </w:tc>
      </w:tr>
      <w:tr w:rsidR="00F22D06" w14:paraId="4279EECA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1E095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14.6.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871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Posebne mjere opreza za korisnika: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7C0AA" w14:textId="77777777" w:rsidR="00F22D06" w:rsidRDefault="00AD3BB7">
            <w:pPr>
              <w:pStyle w:val="BodyA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70EA8" w14:textId="77777777" w:rsidR="00F22D06" w:rsidRDefault="00F22D06"/>
        </w:tc>
      </w:tr>
      <w:tr w:rsidR="00F22D06" w14:paraId="5C965741" w14:textId="77777777">
        <w:trPr>
          <w:trHeight w:val="31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A9838" w14:textId="77777777" w:rsidR="00F22D06" w:rsidRDefault="00F22D06"/>
        </w:tc>
        <w:tc>
          <w:tcPr>
            <w:tcW w:w="8644" w:type="dxa"/>
            <w:gridSpan w:val="37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E783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Prijevoz morem (IMDG)</w:t>
            </w:r>
          </w:p>
        </w:tc>
      </w:tr>
      <w:tr w:rsidR="00F22D06" w14:paraId="488E0701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E35D4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14.1.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3B7F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UN broj ili identifikacijski broj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66B08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  <w:shd w:val="clear" w:color="auto" w:fill="FEFB00"/>
              </w:rPr>
              <w:t>UN 3082</w:t>
            </w:r>
          </w:p>
        </w:tc>
        <w:tc>
          <w:tcPr>
            <w:tcW w:w="179" w:type="dxa"/>
            <w:tcBorders>
              <w:top w:val="dotted" w:sz="4" w:space="0" w:color="969696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F0FD" w14:textId="77777777" w:rsidR="00F22D06" w:rsidRDefault="00F22D06"/>
        </w:tc>
      </w:tr>
      <w:tr w:rsidR="00F22D06" w14:paraId="62F3A894" w14:textId="77777777">
        <w:trPr>
          <w:trHeight w:val="503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F9D30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14.2.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DFC8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Ispravno otpremno ime prema UN-u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8276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 xml:space="preserve">TVARI OPASNE PO OKOLIŠ, </w:t>
            </w:r>
            <w:r>
              <w:rPr>
                <w:rFonts w:ascii="Tahoma" w:hAnsi="Tahoma"/>
                <w:sz w:val="18"/>
                <w:szCs w:val="18"/>
                <w:shd w:val="clear" w:color="auto" w:fill="FFFF00"/>
              </w:rPr>
              <w:t>TEKUĆINE</w:t>
            </w:r>
            <w:r>
              <w:rPr>
                <w:rFonts w:ascii="Tahoma" w:hAnsi="Tahoma"/>
                <w:sz w:val="18"/>
                <w:szCs w:val="18"/>
              </w:rPr>
              <w:t>, N.D.N. (Piperonil butoksid, Permetrin, Praletrin)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2C45A" w14:textId="77777777" w:rsidR="00F22D06" w:rsidRDefault="00F22D06"/>
        </w:tc>
      </w:tr>
      <w:tr w:rsidR="00F22D06" w14:paraId="2CDC9F52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72795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14.3.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6559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Razred(i) opasnosti pri prijevozu: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9996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9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6E284" w14:textId="77777777" w:rsidR="00F22D06" w:rsidRDefault="00F22D06"/>
        </w:tc>
      </w:tr>
      <w:tr w:rsidR="00F22D06" w14:paraId="36CD937E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8DD90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14.4.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AFC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Skupina pakiranja: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D7184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III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89C36" w14:textId="77777777" w:rsidR="00F22D06" w:rsidRDefault="00F22D06"/>
        </w:tc>
      </w:tr>
      <w:tr w:rsidR="00F22D06" w14:paraId="36BDE3C4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01461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14.5.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8B4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Opasnosti za okoliš: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E0BEC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OPASNO ZA OKOLIŠ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0A25" w14:textId="77777777" w:rsidR="00F22D06" w:rsidRDefault="00F22D06"/>
        </w:tc>
      </w:tr>
      <w:tr w:rsidR="00F22D06" w14:paraId="4639B102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A421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14.6.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05C3B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Posebne mjere opreza za korisnika: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F1FE6" w14:textId="77777777" w:rsidR="00F22D06" w:rsidRDefault="00AD3BB7">
            <w:pPr>
              <w:pStyle w:val="BodyA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7393" w14:textId="77777777" w:rsidR="00F22D06" w:rsidRDefault="00F22D06"/>
        </w:tc>
      </w:tr>
      <w:tr w:rsidR="00F22D06" w14:paraId="672AD274" w14:textId="77777777">
        <w:trPr>
          <w:trHeight w:val="743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87511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14.7.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FD0C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Prijevoz morem u razlivenom stanju u skladu s instrumentima IMO-a: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89C89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VC1, VC2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097D" w14:textId="77777777" w:rsidR="00F22D06" w:rsidRDefault="00F22D06"/>
        </w:tc>
      </w:tr>
      <w:tr w:rsidR="00F22D06" w14:paraId="4ECB9E71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A85E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0247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Zračni prijevoz (ICAO-TI/IATA-DGR)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4E9D6" w14:textId="77777777" w:rsidR="00F22D06" w:rsidRDefault="00F22D06"/>
        </w:tc>
      </w:tr>
      <w:tr w:rsidR="00F22D06" w14:paraId="16BA485E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A3DDF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14.1.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498A2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UN broj ili </w:t>
            </w:r>
            <w:r>
              <w:rPr>
                <w:rFonts w:ascii="Arial" w:hAnsi="Arial"/>
                <w:sz w:val="22"/>
                <w:szCs w:val="22"/>
              </w:rPr>
              <w:t>identifikacijski broj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06C2B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  <w:shd w:val="clear" w:color="auto" w:fill="FEFB00"/>
              </w:rPr>
              <w:t>UN 3082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AE6B" w14:textId="77777777" w:rsidR="00F22D06" w:rsidRDefault="00F22D06"/>
        </w:tc>
      </w:tr>
      <w:tr w:rsidR="00F22D06" w14:paraId="782D8D5C" w14:textId="77777777">
        <w:trPr>
          <w:trHeight w:val="503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6FD9E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14.2.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C441C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Ispravno otpremno ime prema UN-u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D9202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 xml:space="preserve">TVARI OPASNE PO OKOLIŠ, </w:t>
            </w:r>
            <w:r>
              <w:rPr>
                <w:rFonts w:ascii="Tahoma" w:hAnsi="Tahoma"/>
                <w:sz w:val="18"/>
                <w:szCs w:val="18"/>
                <w:shd w:val="clear" w:color="auto" w:fill="FFFF00"/>
              </w:rPr>
              <w:t>KAPLJEVINE</w:t>
            </w:r>
            <w:r>
              <w:rPr>
                <w:rFonts w:ascii="Tahoma" w:hAnsi="Tahoma"/>
                <w:sz w:val="18"/>
                <w:szCs w:val="18"/>
              </w:rPr>
              <w:t xml:space="preserve"> N.D.N. (Piperonil butoksid, Permetrin, Praletrin)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142C" w14:textId="77777777" w:rsidR="00F22D06" w:rsidRDefault="00F22D06"/>
        </w:tc>
      </w:tr>
      <w:tr w:rsidR="00F22D06" w14:paraId="2881BC46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F72A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14.3.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AB9B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Razred(i) opasnosti pri prijevozu: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432F8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9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2D7B" w14:textId="77777777" w:rsidR="00F22D06" w:rsidRDefault="00F22D06"/>
        </w:tc>
      </w:tr>
      <w:tr w:rsidR="00F22D06" w14:paraId="55AC33A8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0952F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14.4.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7F80D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Skupina pakiranja: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EB9A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6DD5" w14:textId="77777777" w:rsidR="00F22D06" w:rsidRDefault="00F22D06"/>
        </w:tc>
      </w:tr>
      <w:tr w:rsidR="00F22D06" w14:paraId="624BDBFD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6A579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14.5.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6ECF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Opasnosti za </w:t>
            </w:r>
            <w:r>
              <w:rPr>
                <w:rFonts w:ascii="Arial" w:hAnsi="Arial"/>
                <w:sz w:val="22"/>
                <w:szCs w:val="22"/>
              </w:rPr>
              <w:t>okoliš: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DF86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OPASNO ZA OKOLIŠ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E8D3" w14:textId="77777777" w:rsidR="00F22D06" w:rsidRDefault="00F22D06"/>
        </w:tc>
      </w:tr>
      <w:tr w:rsidR="00F22D06" w14:paraId="1D179C52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63FC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14.6.</w:t>
            </w:r>
          </w:p>
        </w:tc>
        <w:tc>
          <w:tcPr>
            <w:tcW w:w="3725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F83A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Posebne mjere opreza za korisnika:</w:t>
            </w:r>
          </w:p>
        </w:tc>
        <w:tc>
          <w:tcPr>
            <w:tcW w:w="4739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B687A" w14:textId="77777777" w:rsidR="00F22D06" w:rsidRDefault="00AD3BB7">
            <w:pPr>
              <w:pStyle w:val="BodyA"/>
            </w:pPr>
            <w:r>
              <w:rPr>
                <w:rFonts w:ascii="Tahoma" w:hAnsi="Tahoma"/>
                <w:sz w:val="18"/>
                <w:szCs w:val="18"/>
              </w:rPr>
              <w:t> </w:t>
            </w: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E7FC" w14:textId="77777777" w:rsidR="00F22D06" w:rsidRDefault="00F22D06"/>
        </w:tc>
      </w:tr>
      <w:tr w:rsidR="00F22D06" w14:paraId="335AFD5D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4AD50" w14:textId="77777777" w:rsidR="00F22D06" w:rsidRDefault="00F22D06"/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9A064" w14:textId="77777777" w:rsidR="00F22D06" w:rsidRDefault="00F22D06"/>
        </w:tc>
      </w:tr>
      <w:tr w:rsidR="00F22D06" w14:paraId="05D3583B" w14:textId="77777777">
        <w:trPr>
          <w:trHeight w:val="320"/>
        </w:trPr>
        <w:tc>
          <w:tcPr>
            <w:tcW w:w="2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694E1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Dodatne informacije:</w:t>
            </w:r>
          </w:p>
        </w:tc>
        <w:tc>
          <w:tcPr>
            <w:tcW w:w="7091" w:type="dxa"/>
            <w:gridSpan w:val="29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A492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B5E9" w14:textId="77777777" w:rsidR="00F22D06" w:rsidRDefault="00F22D06"/>
        </w:tc>
      </w:tr>
      <w:tr w:rsidR="00F22D06" w14:paraId="40BE7C8D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C85D6" w14:textId="77777777" w:rsidR="00F22D06" w:rsidRDefault="00F22D06"/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1145" w14:textId="77777777" w:rsidR="00F22D06" w:rsidRDefault="00F22D06"/>
        </w:tc>
      </w:tr>
      <w:tr w:rsidR="00F22D06" w14:paraId="5E667410" w14:textId="77777777">
        <w:trPr>
          <w:trHeight w:val="325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0A0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  <w:lang w:val="de-DE"/>
              </w:rPr>
              <w:t>ODJELJAK 15. INFORMACIJE O PROPISIMA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7BD4F" w14:textId="77777777" w:rsidR="00F22D06" w:rsidRDefault="00F22D06"/>
        </w:tc>
      </w:tr>
      <w:tr w:rsidR="00F22D06" w14:paraId="73E00F30" w14:textId="77777777">
        <w:trPr>
          <w:trHeight w:val="493"/>
        </w:trPr>
        <w:tc>
          <w:tcPr>
            <w:tcW w:w="9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F671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15.1.</w:t>
            </w:r>
          </w:p>
        </w:tc>
        <w:tc>
          <w:tcPr>
            <w:tcW w:w="8465" w:type="dxa"/>
            <w:gridSpan w:val="36"/>
            <w:tcBorders>
              <w:top w:val="nil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3096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Propisi u području sigurnosti, zdravlja i okoliša/posebno zakonodavstvo za tvar </w:t>
            </w:r>
            <w:r>
              <w:rPr>
                <w:rFonts w:ascii="Arial" w:hAnsi="Arial"/>
                <w:sz w:val="22"/>
                <w:szCs w:val="22"/>
              </w:rPr>
              <w:t>ili smjesu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1CF7" w14:textId="77777777" w:rsidR="00F22D06" w:rsidRDefault="00F22D06"/>
        </w:tc>
      </w:tr>
      <w:tr w:rsidR="00F22D06" w14:paraId="4FA0983E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39979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3ACAC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EU uredbe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03BF" w14:textId="77777777" w:rsidR="00F22D06" w:rsidRDefault="00F22D06"/>
        </w:tc>
      </w:tr>
      <w:tr w:rsidR="00F22D06" w14:paraId="15EB6889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D64E7" w14:textId="77777777" w:rsidR="00F22D06" w:rsidRDefault="00F22D06"/>
        </w:tc>
        <w:tc>
          <w:tcPr>
            <w:tcW w:w="8465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DEB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Autorizacija i/ili ograničenja u uporabi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E26E" w14:textId="77777777" w:rsidR="00F22D06" w:rsidRDefault="00F22D06"/>
        </w:tc>
      </w:tr>
      <w:tr w:rsidR="00F22D06" w14:paraId="2D76202A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609B1" w14:textId="77777777" w:rsidR="00F22D06" w:rsidRDefault="00F22D06"/>
        </w:tc>
        <w:tc>
          <w:tcPr>
            <w:tcW w:w="2604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E8E6F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Autorizacije:</w:t>
            </w:r>
          </w:p>
        </w:tc>
        <w:tc>
          <w:tcPr>
            <w:tcW w:w="5860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B2EF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8C45" w14:textId="77777777" w:rsidR="00F22D06" w:rsidRDefault="00F22D06"/>
        </w:tc>
      </w:tr>
      <w:tr w:rsidR="00F22D06" w14:paraId="017972BF" w14:textId="77777777">
        <w:trPr>
          <w:trHeight w:val="320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CB0B8" w14:textId="77777777" w:rsidR="00F22D06" w:rsidRDefault="00F22D06"/>
        </w:tc>
        <w:tc>
          <w:tcPr>
            <w:tcW w:w="2604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444EF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Ograničenja:</w:t>
            </w:r>
          </w:p>
        </w:tc>
        <w:tc>
          <w:tcPr>
            <w:tcW w:w="5860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403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E65F0" w14:textId="77777777" w:rsidR="00F22D06" w:rsidRDefault="00F22D06"/>
        </w:tc>
      </w:tr>
      <w:tr w:rsidR="00F22D06" w14:paraId="08D5977E" w14:textId="77777777">
        <w:trPr>
          <w:trHeight w:val="543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3B299" w14:textId="77777777" w:rsidR="00F22D06" w:rsidRDefault="00F22D06"/>
        </w:tc>
        <w:tc>
          <w:tcPr>
            <w:tcW w:w="2604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76DAC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Ostale EU uredbe:</w:t>
            </w:r>
          </w:p>
        </w:tc>
        <w:tc>
          <w:tcPr>
            <w:tcW w:w="5860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75FE0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Uredba CLP (1272/2008) i sve prilagodbe.</w:t>
            </w:r>
          </w:p>
          <w:p w14:paraId="5DC5E45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Uredba REACH (1907/2006) i sve izmjene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516BA" w14:textId="77777777" w:rsidR="00F22D06" w:rsidRDefault="00F22D06"/>
        </w:tc>
      </w:tr>
      <w:tr w:rsidR="00F22D06" w14:paraId="562046CF" w14:textId="77777777">
        <w:trPr>
          <w:trHeight w:val="503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7FEA" w14:textId="77777777" w:rsidR="00F22D06" w:rsidRDefault="00F22D06"/>
        </w:tc>
        <w:tc>
          <w:tcPr>
            <w:tcW w:w="6134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4DDE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Podaci (direktiva </w:t>
            </w:r>
            <w:r>
              <w:rPr>
                <w:rFonts w:ascii="Arial" w:hAnsi="Arial"/>
                <w:sz w:val="22"/>
                <w:szCs w:val="22"/>
              </w:rPr>
              <w:t>1999/13/EZ) o ograničenjima emisija hlapljivih organskih spojeva (HOS):</w:t>
            </w:r>
          </w:p>
        </w:tc>
        <w:tc>
          <w:tcPr>
            <w:tcW w:w="233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624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3E761" w14:textId="77777777" w:rsidR="00F22D06" w:rsidRDefault="00F22D06"/>
        </w:tc>
      </w:tr>
      <w:tr w:rsidR="00F22D06" w14:paraId="09739399" w14:textId="77777777">
        <w:trPr>
          <w:trHeight w:val="2423"/>
        </w:trPr>
        <w:tc>
          <w:tcPr>
            <w:tcW w:w="987" w:type="dxa"/>
            <w:gridSpan w:val="3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537C" w14:textId="77777777" w:rsidR="00F22D06" w:rsidRDefault="00F22D06"/>
        </w:tc>
        <w:tc>
          <w:tcPr>
            <w:tcW w:w="2604" w:type="dxa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47F2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Nacionalna regulativa:</w:t>
            </w:r>
          </w:p>
        </w:tc>
        <w:tc>
          <w:tcPr>
            <w:tcW w:w="5860" w:type="dxa"/>
            <w:gridSpan w:val="2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FFE5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Zakon o kemikalijama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Zakon o provedbi CLP-a i nadopuna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Zakon o provedbi REACH-a  i sve izmjene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 xml:space="preserve">Pravilnik o zaštiti radnika od izloženosti </w:t>
            </w:r>
            <w:r>
              <w:rPr>
                <w:rFonts w:ascii="Arial" w:hAnsi="Arial"/>
                <w:sz w:val="22"/>
                <w:szCs w:val="22"/>
              </w:rPr>
              <w:t>opasnim kemikalijama na radu, graničnim vrijednostima izloženosti i biološkim graničnim vrijednostima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Zakon o gospodarenju otpadom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Pravilnik o katalogu otpada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 xml:space="preserve">Zakon o prijevozu opasnih tvari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Zakon o zaštiti na radu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7E3C" w14:textId="77777777" w:rsidR="00F22D06" w:rsidRDefault="00F22D06"/>
        </w:tc>
      </w:tr>
      <w:tr w:rsidR="00F22D06" w14:paraId="31D3DA54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2193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15.2.</w:t>
            </w:r>
          </w:p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E3B82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Procjena kemijske sigurnosti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AC9D" w14:textId="77777777" w:rsidR="00F22D06" w:rsidRDefault="00F22D06"/>
        </w:tc>
      </w:tr>
      <w:tr w:rsidR="00F22D06" w14:paraId="36CD2707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B9372" w14:textId="77777777" w:rsidR="00F22D06" w:rsidRDefault="00F22D06"/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44877" w14:textId="77777777" w:rsidR="00F22D06" w:rsidRDefault="00AD3BB7">
            <w:pPr>
              <w:pStyle w:val="BodyA"/>
              <w:spacing w:before="40" w:after="4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E514" w14:textId="77777777" w:rsidR="00F22D06" w:rsidRDefault="00F22D06"/>
        </w:tc>
      </w:tr>
      <w:tr w:rsidR="00F22D06" w14:paraId="17ABDE4A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0DA2" w14:textId="77777777" w:rsidR="00F22D06" w:rsidRDefault="00F22D06"/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F4BE" w14:textId="77777777" w:rsidR="00F22D06" w:rsidRDefault="00F22D06"/>
        </w:tc>
      </w:tr>
      <w:tr w:rsidR="00F22D06" w14:paraId="3FC5F369" w14:textId="77777777">
        <w:trPr>
          <w:trHeight w:val="320"/>
        </w:trPr>
        <w:tc>
          <w:tcPr>
            <w:tcW w:w="94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B786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  <w:lang w:val="de-DE"/>
              </w:rPr>
              <w:t>ODJELJAK 16. OSTALE INFORMACIJE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DD42" w14:textId="77777777" w:rsidR="00F22D06" w:rsidRDefault="00F22D06"/>
        </w:tc>
      </w:tr>
      <w:tr w:rsidR="00F22D06" w14:paraId="484A0FB9" w14:textId="77777777">
        <w:trPr>
          <w:trHeight w:val="503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7D31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16.1.</w:t>
            </w:r>
          </w:p>
        </w:tc>
        <w:tc>
          <w:tcPr>
            <w:tcW w:w="2604" w:type="dxa"/>
            <w:gridSpan w:val="1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A124A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Navođenje promjena:</w:t>
            </w:r>
          </w:p>
        </w:tc>
        <w:tc>
          <w:tcPr>
            <w:tcW w:w="5860" w:type="dxa"/>
            <w:gridSpan w:val="2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C812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Usklađeno s Uredbom CLP u odjeljcima 2., 3. i 16.; ažuriranje popisa zakonskih akata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11C3" w14:textId="77777777" w:rsidR="00F22D06" w:rsidRDefault="00F22D06"/>
        </w:tc>
      </w:tr>
      <w:tr w:rsidR="00F22D06" w14:paraId="18563D63" w14:textId="77777777">
        <w:trPr>
          <w:trHeight w:val="997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A1AA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16.2.</w:t>
            </w:r>
          </w:p>
        </w:tc>
        <w:tc>
          <w:tcPr>
            <w:tcW w:w="2604" w:type="dxa"/>
            <w:gridSpan w:val="1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D4878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Skraćenice:</w:t>
            </w:r>
          </w:p>
        </w:tc>
        <w:tc>
          <w:tcPr>
            <w:tcW w:w="5860" w:type="dxa"/>
            <w:gridSpan w:val="2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1E83B" w14:textId="77777777" w:rsidR="00F22D06" w:rsidRDefault="00AD3BB7">
            <w:pPr>
              <w:pStyle w:val="BodyA"/>
              <w:spacing w:before="40" w:after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ADN = Europski sporazum o međunarodnom prijevozu opasnih tvari unutarnjim plovnim </w:t>
            </w:r>
            <w:r>
              <w:rPr>
                <w:rFonts w:ascii="Tahoma" w:hAnsi="Tahoma"/>
                <w:sz w:val="18"/>
                <w:szCs w:val="18"/>
              </w:rPr>
              <w:t>putovima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ADR = Europski sporazum o međunarodnom cestovnom prijevozu opasnih tvari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ATE = Procijenjena vrijednost akutne toksičnosti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BCF = Faktor biokoncentracije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  <w:lang w:val="en-US"/>
              </w:rPr>
              <w:t>CAS = Chemical Abstracts Service broj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 xml:space="preserve">CLP = Uredba o razvrstavanju, obilježavanju i pakiranju; </w:t>
            </w:r>
            <w:r>
              <w:rPr>
                <w:rFonts w:ascii="Tahoma" w:hAnsi="Tahoma"/>
                <w:sz w:val="18"/>
                <w:szCs w:val="18"/>
              </w:rPr>
              <w:t>Uredba (EC) br.1272/2008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DMEL = Izvedeni nivo minimalnog učinka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DNEL = Izvedeni nivo bez učinka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EC broj = EINECS i ELINCS broj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EINECS = Europski registar postojećih komercijalnih tvari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ELINCS = Europska lista prijavljenih kemijskih tvari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GHS = Globalni har</w:t>
            </w:r>
            <w:r>
              <w:rPr>
                <w:rFonts w:ascii="Tahoma" w:hAnsi="Tahoma"/>
                <w:sz w:val="18"/>
                <w:szCs w:val="18"/>
              </w:rPr>
              <w:t>monizirani sustav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  <w:lang w:val="it-IT"/>
              </w:rPr>
              <w:t>GVI = Grani</w:t>
            </w:r>
            <w:r>
              <w:rPr>
                <w:rFonts w:ascii="Tahoma" w:hAnsi="Tahoma"/>
                <w:sz w:val="18"/>
                <w:szCs w:val="18"/>
              </w:rPr>
              <w:t>čne vrijednosti izloženosti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HOS = hlapivi organski spojevi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IATA = Međunarodna udruga zračnih prijevoznika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ICAO-TI = Tehničke upute za siguran prijevoz opasnih tvari zrakom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  <w:lang w:val="fr-FR"/>
              </w:rPr>
              <w:t>IMDG = Me</w:t>
            </w:r>
            <w:r>
              <w:rPr>
                <w:rFonts w:ascii="Tahoma" w:hAnsi="Tahoma"/>
                <w:sz w:val="18"/>
                <w:szCs w:val="18"/>
              </w:rPr>
              <w:t>đunarodni prijevoz opasnih tvari morem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 xml:space="preserve">KGVI = </w:t>
            </w:r>
            <w:r>
              <w:rPr>
                <w:rFonts w:ascii="Tahoma" w:hAnsi="Tahoma"/>
                <w:sz w:val="18"/>
                <w:szCs w:val="18"/>
              </w:rPr>
              <w:t>Kratkotrajna granična vrijednost izloženosti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LC50 = Letalna koncentracija, 50%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LD50 = Letalna doza, 50%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LogPow = logaritam koeficijenta raspodjele oktanol-voda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n.p. = Nema podataka.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PBT = Perzistentno, bioakumulativno, toksično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PNEC = Predviđene koncentrac</w:t>
            </w:r>
            <w:r>
              <w:rPr>
                <w:rFonts w:ascii="Tahoma" w:hAnsi="Tahoma"/>
                <w:sz w:val="18"/>
                <w:szCs w:val="18"/>
              </w:rPr>
              <w:t>ije bez učinka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RID = Uredbe koje se tiču međunarodnog prijevoza opasnih tvari željeznicom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REACH = Registracija, evaluacija, autorizacija i ograničavanje kemikalija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STL = Sigurnosno-tehnički list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TCOP = Toksičnost za ciljani organ- ponavljano izlaganje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TCOJ</w:t>
            </w:r>
            <w:r>
              <w:rPr>
                <w:rFonts w:ascii="Tahoma" w:hAnsi="Tahoma"/>
                <w:sz w:val="18"/>
                <w:szCs w:val="18"/>
              </w:rPr>
              <w:t xml:space="preserve"> = Toksičnost za ciljani organ- jednokratno izlaganje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UN = Ujedinjeni narodi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vPvB = Vrlo perzistentno i vrlo biokamulativno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Razred (klasa) opasnosti i kodovi kategorije</w:t>
            </w:r>
            <w:r>
              <w:rPr>
                <w:rFonts w:ascii="Tahoma" w:hAnsi="Tahoma"/>
                <w:sz w:val="18"/>
                <w:szCs w:val="18"/>
              </w:rPr>
              <w:t>: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Ak. toks. 4 = Akutna toksičnost, kategorija opasnosti 4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 xml:space="preserve">Ak. toks. vod okol. 1. = </w:t>
            </w:r>
            <w:r>
              <w:rPr>
                <w:rFonts w:ascii="Tahoma" w:hAnsi="Tahoma"/>
                <w:sz w:val="18"/>
                <w:szCs w:val="18"/>
              </w:rPr>
              <w:t>akutna toksičnost za vodeni okoliš, 1, kategorija opasnosti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Derm. senz. 1 = Preosjetljivost kože, kategorija opasnosti 1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Kron. toks. vod. okol. 1. = kronična toksičnost za vodeni okoliš, 1, kategorija opasnosti</w:t>
            </w:r>
          </w:p>
          <w:p w14:paraId="0F36E199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Tahoma" w:hAnsi="Tahoma"/>
                <w:sz w:val="18"/>
                <w:szCs w:val="18"/>
              </w:rPr>
              <w:t xml:space="preserve">Ak. toks. 3 = Akutna toksičnost, kategorija </w:t>
            </w:r>
            <w:r>
              <w:rPr>
                <w:rFonts w:ascii="Tahoma" w:hAnsi="Tahoma"/>
                <w:sz w:val="18"/>
                <w:szCs w:val="18"/>
              </w:rPr>
              <w:t>opasnosti 3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6CF8" w14:textId="77777777" w:rsidR="00F22D06" w:rsidRDefault="00F22D06"/>
        </w:tc>
      </w:tr>
      <w:tr w:rsidR="00F22D06" w14:paraId="4205C673" w14:textId="77777777">
        <w:trPr>
          <w:trHeight w:val="503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C9E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16.3.</w:t>
            </w:r>
          </w:p>
        </w:tc>
        <w:tc>
          <w:tcPr>
            <w:tcW w:w="2604" w:type="dxa"/>
            <w:gridSpan w:val="1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7223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Ključna literatura i izvori podataka:</w:t>
            </w:r>
          </w:p>
        </w:tc>
        <w:tc>
          <w:tcPr>
            <w:tcW w:w="5860" w:type="dxa"/>
            <w:gridSpan w:val="2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98C6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Sigurnosno-tehnički listovi sirovina.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B0F46" w14:textId="77777777" w:rsidR="00F22D06" w:rsidRDefault="00F22D06"/>
        </w:tc>
      </w:tr>
      <w:tr w:rsidR="00F22D06" w14:paraId="6C8B0BF3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AF15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16.4.</w:t>
            </w:r>
          </w:p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35A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Razvrstavanje i korištenje procedura razvrstavanja za smjese prema Uredbi CLP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1CC1" w14:textId="77777777" w:rsidR="00F22D06" w:rsidRDefault="00F22D06"/>
        </w:tc>
      </w:tr>
      <w:tr w:rsidR="00F22D06" w14:paraId="2E7FFA3D" w14:textId="77777777">
        <w:trPr>
          <w:trHeight w:val="320"/>
        </w:trPr>
        <w:tc>
          <w:tcPr>
            <w:tcW w:w="3592" w:type="dxa"/>
            <w:gridSpan w:val="16"/>
            <w:tcBorders>
              <w:top w:val="dotted" w:sz="4" w:space="0" w:color="969696"/>
              <w:left w:val="single" w:sz="4" w:space="0" w:color="000000"/>
              <w:bottom w:val="dotted" w:sz="4" w:space="0" w:color="969696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6629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Razvrstavanje prema CLP-u</w:t>
            </w:r>
          </w:p>
        </w:tc>
        <w:tc>
          <w:tcPr>
            <w:tcW w:w="5860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F15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Postupak razvrstavanja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6FF61" w14:textId="77777777" w:rsidR="00F22D06" w:rsidRDefault="00F22D06"/>
        </w:tc>
      </w:tr>
      <w:tr w:rsidR="00F22D06" w14:paraId="2E894499" w14:textId="77777777">
        <w:trPr>
          <w:trHeight w:val="320"/>
        </w:trPr>
        <w:tc>
          <w:tcPr>
            <w:tcW w:w="3592" w:type="dxa"/>
            <w:gridSpan w:val="16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D35E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Nema podataka</w:t>
            </w:r>
          </w:p>
        </w:tc>
        <w:tc>
          <w:tcPr>
            <w:tcW w:w="5860" w:type="dxa"/>
            <w:gridSpan w:val="23"/>
            <w:tcBorders>
              <w:top w:val="dotted" w:sz="4" w:space="0" w:color="969696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BBDA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 xml:space="preserve">Nema </w:t>
            </w:r>
            <w:r>
              <w:rPr>
                <w:rFonts w:ascii="Arial" w:hAnsi="Arial"/>
                <w:sz w:val="22"/>
                <w:szCs w:val="22"/>
              </w:rPr>
              <w:t>podataka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F7A08" w14:textId="77777777" w:rsidR="00F22D06" w:rsidRDefault="00F22D06"/>
        </w:tc>
      </w:tr>
      <w:tr w:rsidR="00F22D06" w14:paraId="79B3E5D9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96431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16.5</w:t>
            </w:r>
          </w:p>
        </w:tc>
        <w:tc>
          <w:tcPr>
            <w:tcW w:w="8465" w:type="dxa"/>
            <w:gridSpan w:val="36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97FF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Odgovarajuće H oznake (broj i puni tekst)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F691" w14:textId="77777777" w:rsidR="00F22D06" w:rsidRDefault="00F22D06"/>
        </w:tc>
      </w:tr>
      <w:tr w:rsidR="00F22D06" w14:paraId="0E10B5C7" w14:textId="77777777">
        <w:trPr>
          <w:trHeight w:val="3303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5B97C" w14:textId="77777777" w:rsidR="00F22D06" w:rsidRDefault="00F22D06"/>
        </w:tc>
        <w:tc>
          <w:tcPr>
            <w:tcW w:w="844" w:type="dxa"/>
            <w:gridSpan w:val="5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98310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H:</w:t>
            </w:r>
          </w:p>
        </w:tc>
        <w:tc>
          <w:tcPr>
            <w:tcW w:w="1760" w:type="dxa"/>
            <w:gridSpan w:val="8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05C8" w14:textId="77777777" w:rsidR="00F22D06" w:rsidRDefault="00F22D06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68A4FE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H302:</w:t>
            </w:r>
          </w:p>
          <w:p w14:paraId="408E8E39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H304:</w:t>
            </w:r>
          </w:p>
          <w:p w14:paraId="37F2F467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H315:</w:t>
            </w:r>
          </w:p>
          <w:p w14:paraId="7E96E922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H317:</w:t>
            </w:r>
          </w:p>
          <w:p w14:paraId="7E7AB5C2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H318:</w:t>
            </w:r>
          </w:p>
          <w:p w14:paraId="449BCFC8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H319:</w:t>
            </w:r>
          </w:p>
          <w:p w14:paraId="287F12AF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H331:</w:t>
            </w:r>
          </w:p>
          <w:p w14:paraId="2DFC940C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H332:</w:t>
            </w:r>
          </w:p>
          <w:p w14:paraId="4DC86D58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H400:</w:t>
            </w:r>
          </w:p>
          <w:p w14:paraId="1D17B2C5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  <w:lang w:val="en-US"/>
              </w:rPr>
              <w:t>H410:</w:t>
            </w:r>
          </w:p>
        </w:tc>
        <w:tc>
          <w:tcPr>
            <w:tcW w:w="5860" w:type="dxa"/>
            <w:gridSpan w:val="2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1F553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Štetno ako se proguta.</w:t>
            </w:r>
          </w:p>
          <w:p w14:paraId="649D4F1C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Može biti smrtonosno ako se proguta i uđe u dišni sustav.</w:t>
            </w:r>
          </w:p>
          <w:p w14:paraId="01F0DCD6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Nadra</w:t>
            </w:r>
            <w:r>
              <w:rPr>
                <w:rFonts w:ascii="Arial" w:hAnsi="Arial"/>
                <w:sz w:val="22"/>
                <w:szCs w:val="22"/>
              </w:rPr>
              <w:t>žuje kožu.</w:t>
            </w:r>
          </w:p>
          <w:p w14:paraId="1054B44B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Može izazvati alergjisku reakciju </w:t>
            </w:r>
            <w:r>
              <w:rPr>
                <w:rFonts w:ascii="Arial" w:hAnsi="Arial"/>
                <w:sz w:val="22"/>
                <w:szCs w:val="22"/>
              </w:rPr>
              <w:t>na kož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i.</w:t>
            </w:r>
          </w:p>
          <w:p w14:paraId="1C955DB8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Uzrokuje teške ozljede oka.</w:t>
            </w:r>
          </w:p>
          <w:p w14:paraId="2939165D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Uzrokuje jako nadraživanje oka.</w:t>
            </w:r>
          </w:p>
          <w:p w14:paraId="0E1BC24F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Otrovno ako se udiš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e.</w:t>
            </w:r>
          </w:p>
          <w:p w14:paraId="59F9FFFA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Štetno ako se udiš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e.</w:t>
            </w:r>
          </w:p>
          <w:p w14:paraId="66DE0B42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Vrlo otrovno za vodeni okoliš.</w:t>
            </w:r>
          </w:p>
          <w:p w14:paraId="6F62E353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Vrlo otrovno za vodeni okoliš, s dugotrajnim učincima.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7ED20" w14:textId="77777777" w:rsidR="00F22D06" w:rsidRDefault="00F22D06"/>
        </w:tc>
      </w:tr>
      <w:tr w:rsidR="00F22D06" w14:paraId="0C475C07" w14:textId="77777777">
        <w:trPr>
          <w:trHeight w:val="320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3BE8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16.6.</w:t>
            </w:r>
          </w:p>
        </w:tc>
        <w:tc>
          <w:tcPr>
            <w:tcW w:w="2604" w:type="dxa"/>
            <w:gridSpan w:val="1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8F7F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Savjeti za uvježbavanje:</w:t>
            </w:r>
          </w:p>
        </w:tc>
        <w:tc>
          <w:tcPr>
            <w:tcW w:w="5860" w:type="dxa"/>
            <w:gridSpan w:val="2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E9467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180D" w14:textId="77777777" w:rsidR="00F22D06" w:rsidRDefault="00F22D06"/>
        </w:tc>
      </w:tr>
      <w:tr w:rsidR="00F22D06" w14:paraId="6AB2E9E0" w14:textId="77777777">
        <w:trPr>
          <w:trHeight w:val="2183"/>
        </w:trPr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23FF4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16.7.</w:t>
            </w:r>
          </w:p>
        </w:tc>
        <w:tc>
          <w:tcPr>
            <w:tcW w:w="2604" w:type="dxa"/>
            <w:gridSpan w:val="1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dotted" w:sz="4" w:space="0" w:color="96969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C2B16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Daljnje obavijesti:</w:t>
            </w:r>
          </w:p>
        </w:tc>
        <w:tc>
          <w:tcPr>
            <w:tcW w:w="5860" w:type="dxa"/>
            <w:gridSpan w:val="23"/>
            <w:tcBorders>
              <w:top w:val="single" w:sz="4" w:space="0" w:color="000000"/>
              <w:left w:val="dotted" w:sz="4" w:space="0" w:color="969696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DD4B6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sz w:val="22"/>
                <w:szCs w:val="22"/>
              </w:rPr>
              <w:t>Sigurnosno-tehnički list je sastavljen na temelju postojećih spoznaja. Podaci u ovom Sigurnosno-tehničkom listu odnose se samo na navedeni proizvod i ne vrijede kada se kemikalija koristi na način koji nije predviđen u uputama za uporab</w:t>
            </w:r>
            <w:r>
              <w:rPr>
                <w:rFonts w:ascii="Arial" w:hAnsi="Arial"/>
                <w:sz w:val="22"/>
                <w:szCs w:val="22"/>
              </w:rPr>
              <w:t>u. Podaci u Sigurnosno-tehničkom listu nisu potvrda kvalitete proizvoda već samo upute za siguran rad s njim. U slučaju nepoštivanja uputa ili nepravilne uporabe proizvoda, opisanih u Sigurnosno-tehničkom listu, ne odgovaramo za posljedice.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55B5" w14:textId="77777777" w:rsidR="00F22D06" w:rsidRDefault="00F22D06"/>
        </w:tc>
      </w:tr>
    </w:tbl>
    <w:p w14:paraId="6CC33081" w14:textId="77777777" w:rsidR="00F22D06" w:rsidRDefault="00F22D06">
      <w:pPr>
        <w:pStyle w:val="BodyA"/>
        <w:widowControl w:val="0"/>
        <w:ind w:left="216" w:hanging="216"/>
      </w:pPr>
    </w:p>
    <w:p w14:paraId="1728C7EA" w14:textId="77777777" w:rsidR="00F22D06" w:rsidRDefault="00F22D06">
      <w:pPr>
        <w:pStyle w:val="BodyA"/>
        <w:widowControl w:val="0"/>
        <w:ind w:left="108" w:hanging="108"/>
      </w:pPr>
    </w:p>
    <w:p w14:paraId="128A2A03" w14:textId="77777777" w:rsidR="00F22D06" w:rsidRDefault="00F22D06">
      <w:pPr>
        <w:pStyle w:val="BodyA"/>
        <w:widowControl w:val="0"/>
      </w:pPr>
    </w:p>
    <w:p w14:paraId="597A6BF0" w14:textId="77777777" w:rsidR="00F22D06" w:rsidRDefault="00F22D06">
      <w:pPr>
        <w:pStyle w:val="BodyA"/>
        <w:rPr>
          <w:rFonts w:ascii="Arial" w:eastAsia="Arial" w:hAnsi="Arial" w:cs="Arial"/>
          <w:sz w:val="22"/>
          <w:szCs w:val="22"/>
        </w:rPr>
      </w:pPr>
    </w:p>
    <w:p w14:paraId="488BAE87" w14:textId="77777777" w:rsidR="00F22D06" w:rsidRDefault="00F22D06">
      <w:pPr>
        <w:pStyle w:val="BodyA"/>
        <w:rPr>
          <w:rFonts w:ascii="Arial" w:eastAsia="Arial" w:hAnsi="Arial" w:cs="Arial"/>
          <w:sz w:val="22"/>
          <w:szCs w:val="22"/>
        </w:rPr>
      </w:pPr>
    </w:p>
    <w:tbl>
      <w:tblPr>
        <w:tblW w:w="1031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14"/>
      </w:tblGrid>
      <w:tr w:rsidR="00F22D06" w14:paraId="0A3BDFAF" w14:textId="77777777">
        <w:trPr>
          <w:trHeight w:val="54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dotted" w:sz="4" w:space="0" w:color="969696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50CD" w14:textId="77777777" w:rsidR="00F22D06" w:rsidRDefault="00AD3BB7">
            <w:pPr>
              <w:pStyle w:val="BodyA"/>
              <w:spacing w:before="40" w:after="40"/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  <w:lang w:val="es-ES_tradnl"/>
              </w:rPr>
              <w:t>PRILOG:</w:t>
            </w:r>
          </w:p>
          <w:p w14:paraId="472FA78E" w14:textId="77777777" w:rsidR="00F22D06" w:rsidRDefault="00AD3BB7">
            <w:pPr>
              <w:pStyle w:val="BodyA"/>
              <w:spacing w:before="40" w:after="40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Scenariji izloženosti sukladno Izvješću o kemijskoj sigurnosti</w:t>
            </w:r>
          </w:p>
        </w:tc>
      </w:tr>
      <w:tr w:rsidR="00F22D06" w14:paraId="5FB7D55B" w14:textId="77777777">
        <w:trPr>
          <w:trHeight w:val="263"/>
        </w:trPr>
        <w:tc>
          <w:tcPr>
            <w:tcW w:w="10314" w:type="dxa"/>
            <w:tcBorders>
              <w:top w:val="dotted" w:sz="4" w:space="0" w:color="9696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0209" w14:textId="77777777" w:rsidR="00F22D06" w:rsidRDefault="00AD3BB7">
            <w:pPr>
              <w:pStyle w:val="BodyA"/>
              <w:spacing w:before="40" w:after="40"/>
              <w:jc w:val="both"/>
            </w:pPr>
            <w:r>
              <w:rPr>
                <w:rFonts w:ascii="Arial" w:hAnsi="Arial"/>
                <w:sz w:val="22"/>
                <w:szCs w:val="22"/>
              </w:rPr>
              <w:t>Nema podataka.</w:t>
            </w:r>
          </w:p>
        </w:tc>
      </w:tr>
    </w:tbl>
    <w:p w14:paraId="2A80E5D7" w14:textId="77777777" w:rsidR="00F22D06" w:rsidRDefault="00F22D06">
      <w:pPr>
        <w:pStyle w:val="BodyA"/>
        <w:widowControl w:val="0"/>
        <w:ind w:left="216" w:hanging="216"/>
      </w:pPr>
    </w:p>
    <w:sectPr w:rsidR="00F22D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A4BF0" w14:textId="77777777" w:rsidR="00603D32" w:rsidRDefault="00603D32">
      <w:r>
        <w:separator/>
      </w:r>
    </w:p>
  </w:endnote>
  <w:endnote w:type="continuationSeparator" w:id="0">
    <w:p w14:paraId="6384D8A2" w14:textId="77777777" w:rsidR="00603D32" w:rsidRDefault="0060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C2439" w14:textId="77777777" w:rsidR="00C91D30" w:rsidRDefault="00C91D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D68E7" w14:textId="77777777" w:rsidR="00F22D06" w:rsidRDefault="00AD3BB7">
    <w:pPr>
      <w:pStyle w:val="Podnoje"/>
      <w:tabs>
        <w:tab w:val="clear" w:pos="4536"/>
        <w:tab w:val="clear" w:pos="9072"/>
        <w:tab w:val="right" w:pos="9498"/>
      </w:tabs>
    </w:pPr>
    <w:r>
      <w:rPr>
        <w:lang w:val="en-US"/>
      </w:rPr>
      <w:t>___________________________________________________________________</w:t>
    </w:r>
    <w:r>
      <w:rPr>
        <w:lang w:val="en-US"/>
      </w:rPr>
      <w:t>_____________</w:t>
    </w:r>
  </w:p>
  <w:p w14:paraId="79EE3CAF" w14:textId="0E2D91D0" w:rsidR="00F22D06" w:rsidRDefault="00AD3BB7">
    <w:pPr>
      <w:pStyle w:val="Podnoje"/>
      <w:tabs>
        <w:tab w:val="clear" w:pos="4536"/>
        <w:tab w:val="clear" w:pos="9072"/>
        <w:tab w:val="right" w:pos="9612"/>
      </w:tabs>
    </w:pPr>
    <w:r>
      <w:t>Klasa: 351-01/2</w:t>
    </w:r>
    <w:r w:rsidR="00C91D30">
      <w:t>3</w:t>
    </w:r>
    <w:r>
      <w:t>-10/2</w:t>
    </w:r>
  </w:p>
  <w:p w14:paraId="439AEC73" w14:textId="2534F4B0" w:rsidR="00F22D06" w:rsidRDefault="00AD3BB7">
    <w:pPr>
      <w:pStyle w:val="Podnoje"/>
      <w:tabs>
        <w:tab w:val="clear" w:pos="4536"/>
        <w:tab w:val="clear" w:pos="9072"/>
        <w:tab w:val="right" w:pos="9612"/>
      </w:tabs>
    </w:pPr>
    <w:r>
      <w:t xml:space="preserve">Ur.broj: </w:t>
    </w:r>
    <w:r w:rsidR="00C91D30">
      <w:t>117</w:t>
    </w:r>
    <w:r>
      <w:t>-10-104-</w:t>
    </w:r>
    <w:r w:rsidR="00C91D30">
      <w:t>23</w:t>
    </w:r>
    <w:r>
      <w:t>-</w:t>
    </w:r>
    <w:r w:rsidR="00C91D30">
      <w:t>1377</w:t>
    </w:r>
    <w:r>
      <w:tab/>
    </w:r>
    <w:r w:rsidR="00C91D30">
      <w:t>22</w:t>
    </w:r>
    <w:r>
      <w:t>.0</w:t>
    </w:r>
    <w:r w:rsidR="00C91D30">
      <w:t>3</w:t>
    </w:r>
    <w:r>
      <w:t>.202</w:t>
    </w:r>
    <w:r w:rsidR="00C91D30">
      <w:t>3</w:t>
    </w:r>
    <w:r>
      <w:t>.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66E8" w14:textId="77777777" w:rsidR="00C91D30" w:rsidRDefault="00C91D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3D6D7" w14:textId="77777777" w:rsidR="00603D32" w:rsidRDefault="00603D32">
      <w:r>
        <w:separator/>
      </w:r>
    </w:p>
  </w:footnote>
  <w:footnote w:type="continuationSeparator" w:id="0">
    <w:p w14:paraId="666FE832" w14:textId="77777777" w:rsidR="00603D32" w:rsidRDefault="0060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9512" w14:textId="77777777" w:rsidR="00C91D30" w:rsidRDefault="00C91D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1EF4A" w14:textId="77777777" w:rsidR="00F22D06" w:rsidRDefault="00AD3BB7">
    <w:pPr>
      <w:pStyle w:val="Naslov"/>
    </w:pPr>
    <w:r>
      <w:t>SIGURNOSNO-TEHNIČ</w:t>
    </w:r>
    <w:r>
      <w:rPr>
        <w:lang w:val="en-US"/>
      </w:rPr>
      <w:t>KI LIST</w:t>
    </w:r>
  </w:p>
  <w:p w14:paraId="7FD5B6C1" w14:textId="77777777" w:rsidR="00F22D06" w:rsidRDefault="00AD3BB7">
    <w:pPr>
      <w:pStyle w:val="Naslov"/>
    </w:pPr>
    <w:r>
      <w:t>Prema Uredbi (EZ-a) br. 1907/2006</w:t>
    </w:r>
  </w:p>
  <w:p w14:paraId="44D11841" w14:textId="054C35E9" w:rsidR="00F22D06" w:rsidRDefault="00AD3BB7">
    <w:pPr>
      <w:pStyle w:val="Zaglavlje"/>
      <w:tabs>
        <w:tab w:val="clear" w:pos="4536"/>
        <w:tab w:val="clear" w:pos="9072"/>
      </w:tabs>
      <w:jc w:val="right"/>
      <w:rPr>
        <w:rFonts w:ascii="Arial" w:eastAsia="Arial" w:hAnsi="Arial" w:cs="Arial"/>
      </w:rPr>
    </w:pPr>
    <w:r>
      <w:rPr>
        <w:rFonts w:ascii="Arial" w:hAnsi="Arial"/>
      </w:rPr>
      <w:t xml:space="preserve">Stranica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hAnsi="Arial"/>
      </w:rPr>
      <w:t xml:space="preserve"> od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22</w:t>
    </w:r>
    <w:r>
      <w:rPr>
        <w:rFonts w:ascii="Arial" w:eastAsia="Arial" w:hAnsi="Arial" w:cs="Arial"/>
      </w:rPr>
      <w:fldChar w:fldCharType="end"/>
    </w:r>
  </w:p>
  <w:p w14:paraId="249C3F1F" w14:textId="77777777" w:rsidR="00F22D06" w:rsidRDefault="00AD3BB7">
    <w:pPr>
      <w:pStyle w:val="Zaglavlje"/>
      <w:spacing w:before="40" w:after="40"/>
      <w:jc w:val="center"/>
      <w:rPr>
        <w:rFonts w:ascii="Arial" w:eastAsia="Arial" w:hAnsi="Arial" w:cs="Arial"/>
      </w:rPr>
    </w:pPr>
    <w:r>
      <w:t>Trgovačko ime:</w:t>
    </w:r>
    <w:r>
      <w:tab/>
    </w:r>
    <w:r>
      <w:rPr>
        <w:rFonts w:ascii="Arial" w:hAnsi="Arial"/>
      </w:rPr>
      <w:t>NEOPITROID PREMIUM PLUS</w:t>
    </w:r>
  </w:p>
  <w:p w14:paraId="192E4302" w14:textId="77777777" w:rsidR="00F22D06" w:rsidRDefault="00AD3BB7">
    <w:pPr>
      <w:pStyle w:val="Zaglavlje"/>
      <w:spacing w:before="40" w:after="40"/>
      <w:rPr>
        <w:rFonts w:ascii="Arial" w:eastAsia="Arial" w:hAnsi="Arial" w:cs="Arial"/>
      </w:rPr>
    </w:pPr>
    <w:r>
      <w:t>Šifra proizvoda:</w:t>
    </w:r>
    <w:r>
      <w:tab/>
    </w:r>
    <w:r>
      <w:tab/>
      <w:t>Datum izdanja:</w:t>
    </w:r>
    <w:r>
      <w:tab/>
      <w:t>12.04.2022</w:t>
    </w:r>
    <w:r>
      <w:tab/>
      <w:t>Izdanje broj:</w:t>
    </w:r>
    <w:r>
      <w:tab/>
    </w:r>
    <w:r>
      <w:rPr>
        <w:rFonts w:ascii="Arial" w:hAnsi="Arial"/>
      </w:rPr>
      <w:t>3/3</w:t>
    </w:r>
  </w:p>
  <w:p w14:paraId="1ECD66CA" w14:textId="77777777" w:rsidR="00F22D06" w:rsidRDefault="00AD3BB7">
    <w:pPr>
      <w:pStyle w:val="Podnoje"/>
    </w:pPr>
    <w:r>
      <w:t>Klasa prethodnog izdanja:</w:t>
    </w:r>
  </w:p>
  <w:p w14:paraId="48ED1CAA" w14:textId="77777777" w:rsidR="00F22D06" w:rsidRDefault="00AD3BB7">
    <w:pPr>
      <w:pStyle w:val="Podnoje"/>
    </w:pPr>
    <w:r>
      <w:t>Klasa: 351-01/22-10/2</w:t>
    </w:r>
  </w:p>
  <w:p w14:paraId="4B7171F6" w14:textId="77777777" w:rsidR="00F22D06" w:rsidRDefault="00AD3BB7">
    <w:pPr>
      <w:pStyle w:val="Podnoje"/>
      <w:tabs>
        <w:tab w:val="clear" w:pos="4536"/>
        <w:tab w:val="clear" w:pos="9072"/>
        <w:tab w:val="right" w:pos="9612"/>
      </w:tabs>
    </w:pPr>
    <w:r>
      <w:t>Ur.broj: 381-10-104-22-351</w:t>
    </w:r>
    <w:r>
      <w:tab/>
      <w:t>07.03.2022.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DD893" w14:textId="77777777" w:rsidR="00C91D30" w:rsidRDefault="00C91D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06"/>
    <w:rsid w:val="00603D32"/>
    <w:rsid w:val="00A71014"/>
    <w:rsid w:val="00AD3BB7"/>
    <w:rsid w:val="00C91D30"/>
    <w:rsid w:val="00F22D06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0CB8"/>
  <w15:docId w15:val="{095495B1-A906-46CC-A38C-0F08589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styleId="Naslov">
    <w:name w:val="Title"/>
    <w:uiPriority w:val="10"/>
    <w:qFormat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aglavlj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zija">
    <w:name w:val="Revision"/>
    <w:hidden/>
    <w:uiPriority w:val="99"/>
    <w:semiHidden/>
    <w:rsid w:val="00A71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Jasmin</cp:lastModifiedBy>
  <cp:revision>2</cp:revision>
  <dcterms:created xsi:type="dcterms:W3CDTF">2023-06-06T11:17:00Z</dcterms:created>
  <dcterms:modified xsi:type="dcterms:W3CDTF">2023-06-06T11:17:00Z</dcterms:modified>
</cp:coreProperties>
</file>